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2002F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  <w:bookmarkStart w:id="0" w:name="_Hlk97724429"/>
      <w:bookmarkStart w:id="1" w:name="_Toc67486271"/>
      <w:bookmarkStart w:id="2" w:name="_Toc68091523"/>
    </w:p>
    <w:p w14:paraId="75ADD03B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281A5A60" w14:textId="77777777" w:rsidR="00D62821" w:rsidRDefault="00D62821" w:rsidP="00D62821">
      <w:pPr>
        <w:pStyle w:val="Naslov10"/>
        <w:jc w:val="center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1609E0EE" w14:textId="77777777" w:rsidR="00D62821" w:rsidRDefault="00D62821" w:rsidP="00D62821">
      <w:pPr>
        <w:pStyle w:val="Naslov10"/>
        <w:jc w:val="center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1406CBF4" w14:textId="77777777" w:rsidR="00D62821" w:rsidRDefault="00D62821" w:rsidP="00D62821">
      <w:pPr>
        <w:pStyle w:val="Naslov10"/>
        <w:jc w:val="center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63CAF9AC" w14:textId="77777777" w:rsidR="00D62821" w:rsidRDefault="00D62821" w:rsidP="00D62821">
      <w:pPr>
        <w:pStyle w:val="Naslov10"/>
        <w:jc w:val="center"/>
        <w:rPr>
          <w:rFonts w:ascii="Calibri" w:hAnsi="Calibri" w:cs="Calibri"/>
          <w:b/>
          <w:bCs/>
          <w:sz w:val="24"/>
          <w:szCs w:val="24"/>
          <w:lang w:val="hr-HR"/>
        </w:rPr>
      </w:pPr>
      <w:r>
        <w:rPr>
          <w:rFonts w:ascii="Calibri" w:hAnsi="Calibri" w:cs="Calibri"/>
          <w:b/>
          <w:bCs/>
          <w:sz w:val="24"/>
          <w:szCs w:val="24"/>
          <w:lang w:val="hr-HR"/>
        </w:rPr>
        <w:t xml:space="preserve">IZVJEŠĆE O 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IZVRŠENJ</w:t>
      </w:r>
      <w:r>
        <w:rPr>
          <w:rFonts w:ascii="Calibri" w:hAnsi="Calibri" w:cs="Calibri"/>
          <w:b/>
          <w:bCs/>
          <w:sz w:val="24"/>
          <w:szCs w:val="24"/>
          <w:lang w:val="hr-HR"/>
        </w:rPr>
        <w:t>U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 xml:space="preserve"> FINANCIJSKOG PLANA </w:t>
      </w:r>
      <w:r>
        <w:rPr>
          <w:rFonts w:ascii="Calibri" w:hAnsi="Calibri" w:cs="Calibri"/>
          <w:b/>
          <w:bCs/>
          <w:sz w:val="24"/>
          <w:szCs w:val="24"/>
          <w:lang w:val="hr-HR"/>
        </w:rPr>
        <w:t xml:space="preserve">CENTRA ZA PROFESIONALNU REHABILITACIJU „ZAGREB“ 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ZA RAZDOBLJE OD 01.01.</w:t>
      </w:r>
      <w:r>
        <w:rPr>
          <w:rFonts w:ascii="Calibri" w:hAnsi="Calibri" w:cs="Calibri"/>
          <w:b/>
          <w:bCs/>
          <w:sz w:val="24"/>
          <w:szCs w:val="24"/>
          <w:lang w:val="hr-HR"/>
        </w:rPr>
        <w:t>2022.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 xml:space="preserve"> DO 31.12.202</w:t>
      </w:r>
      <w:r>
        <w:rPr>
          <w:rFonts w:ascii="Calibri" w:hAnsi="Calibri" w:cs="Calibri"/>
          <w:b/>
          <w:bCs/>
          <w:sz w:val="24"/>
          <w:szCs w:val="24"/>
          <w:lang w:val="hr-HR"/>
        </w:rPr>
        <w:t>2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.</w:t>
      </w:r>
    </w:p>
    <w:p w14:paraId="7CD937DD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34410735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3DBE41B7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46EBCB91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5EED5B75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52DA72EA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21776BED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7D7432AB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6DC8C693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4A76EA5D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4F09E074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48F4A6D8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6CB18B1A" w14:textId="77777777" w:rsidR="00D62821" w:rsidRDefault="00D62821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</w:p>
    <w:p w14:paraId="72324E17" w14:textId="77777777" w:rsidR="00D62821" w:rsidRDefault="00D62821" w:rsidP="00D62821">
      <w:pPr>
        <w:pStyle w:val="Naslov10"/>
        <w:jc w:val="center"/>
        <w:rPr>
          <w:rFonts w:ascii="Calibri" w:hAnsi="Calibri" w:cs="Calibri"/>
          <w:b/>
          <w:bCs/>
          <w:sz w:val="24"/>
          <w:szCs w:val="24"/>
          <w:lang w:val="hr-HR"/>
        </w:rPr>
      </w:pPr>
      <w:r>
        <w:rPr>
          <w:rFonts w:ascii="Calibri" w:hAnsi="Calibri" w:cs="Calibri"/>
          <w:b/>
          <w:bCs/>
          <w:sz w:val="24"/>
          <w:szCs w:val="24"/>
          <w:lang w:val="hr-HR"/>
        </w:rPr>
        <w:t>Zagreb, ožujak 2023.</w:t>
      </w:r>
    </w:p>
    <w:p w14:paraId="0EEACD0F" w14:textId="77777777" w:rsidR="00717829" w:rsidRDefault="00717829" w:rsidP="00717829">
      <w:pPr>
        <w:rPr>
          <w:lang w:eastAsia="x-none"/>
        </w:rPr>
      </w:pPr>
    </w:p>
    <w:p w14:paraId="60C95FEF" w14:textId="77777777" w:rsidR="00717829" w:rsidRPr="00717829" w:rsidRDefault="00717829" w:rsidP="00717829">
      <w:pPr>
        <w:rPr>
          <w:lang w:eastAsia="x-none"/>
        </w:rPr>
      </w:pPr>
    </w:p>
    <w:p w14:paraId="28724977" w14:textId="77777777" w:rsidR="00B6226E" w:rsidRPr="0039370A" w:rsidRDefault="00B6226E" w:rsidP="00784D48">
      <w:pPr>
        <w:pStyle w:val="Naslov10"/>
        <w:rPr>
          <w:rFonts w:ascii="Calibri" w:hAnsi="Calibri" w:cs="Calibri"/>
          <w:b/>
          <w:bCs/>
          <w:sz w:val="24"/>
          <w:szCs w:val="24"/>
          <w:lang w:val="hr-HR"/>
        </w:rPr>
      </w:pP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lastRenderedPageBreak/>
        <w:t xml:space="preserve">IZVRŠENJE </w:t>
      </w:r>
      <w:bookmarkStart w:id="3" w:name="_Hlk97724396"/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FINANCIJSKOG PLANA ZA RAZDOBLJE OD 01.01. DO 31.12.202</w:t>
      </w:r>
      <w:r w:rsidR="00920162">
        <w:rPr>
          <w:rFonts w:ascii="Calibri" w:hAnsi="Calibri" w:cs="Calibri"/>
          <w:b/>
          <w:bCs/>
          <w:sz w:val="24"/>
          <w:szCs w:val="24"/>
          <w:lang w:val="hr-HR"/>
        </w:rPr>
        <w:t>2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.</w:t>
      </w:r>
      <w:bookmarkEnd w:id="1"/>
      <w:bookmarkEnd w:id="2"/>
      <w:bookmarkEnd w:id="3"/>
    </w:p>
    <w:p w14:paraId="43791473" w14:textId="77777777" w:rsidR="00B6226E" w:rsidRPr="0039370A" w:rsidRDefault="00B6226E" w:rsidP="00B6226E">
      <w:pPr>
        <w:rPr>
          <w:rFonts w:cs="Calibri"/>
        </w:rPr>
      </w:pPr>
    </w:p>
    <w:p w14:paraId="17125ECA" w14:textId="77777777" w:rsidR="00B6226E" w:rsidRPr="0039370A" w:rsidRDefault="00B6226E" w:rsidP="00D62821">
      <w:pPr>
        <w:pStyle w:val="Naslov20"/>
        <w:numPr>
          <w:ilvl w:val="0"/>
          <w:numId w:val="50"/>
        </w:numPr>
        <w:rPr>
          <w:rFonts w:ascii="Calibri" w:hAnsi="Calibri" w:cs="Calibri"/>
          <w:b/>
          <w:bCs/>
          <w:sz w:val="24"/>
          <w:szCs w:val="24"/>
          <w:lang w:val="hr-HR"/>
        </w:rPr>
      </w:pPr>
      <w:bookmarkStart w:id="4" w:name="_Toc488663949"/>
      <w:bookmarkStart w:id="5" w:name="_Toc68091524"/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U</w:t>
      </w:r>
      <w:bookmarkEnd w:id="4"/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vod</w:t>
      </w:r>
      <w:bookmarkEnd w:id="5"/>
    </w:p>
    <w:p w14:paraId="36CB2B26" w14:textId="77777777" w:rsidR="00222DB9" w:rsidRPr="0039370A" w:rsidRDefault="00222DB9" w:rsidP="00222DB9">
      <w:pPr>
        <w:rPr>
          <w:lang w:eastAsia="x-none"/>
        </w:rPr>
      </w:pPr>
    </w:p>
    <w:p w14:paraId="2B431A63" w14:textId="77777777" w:rsidR="00B6226E" w:rsidRPr="00663B7F" w:rsidRDefault="00B6226E" w:rsidP="00784D48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bookmarkStart w:id="6" w:name="_Hlk38217873"/>
      <w:r w:rsidRPr="0039370A">
        <w:rPr>
          <w:rFonts w:cs="Calibri"/>
          <w:sz w:val="24"/>
          <w:szCs w:val="24"/>
        </w:rPr>
        <w:t>Centar</w:t>
      </w:r>
      <w:r w:rsidR="00E6433B">
        <w:rPr>
          <w:rFonts w:cs="Calibri"/>
          <w:sz w:val="24"/>
          <w:szCs w:val="24"/>
        </w:rPr>
        <w:t xml:space="preserve"> za profesionalnu rehabilitaciju „Zagreb“</w:t>
      </w:r>
      <w:r w:rsidR="00D62821">
        <w:rPr>
          <w:rFonts w:cs="Calibri"/>
          <w:sz w:val="24"/>
          <w:szCs w:val="24"/>
        </w:rPr>
        <w:t xml:space="preserve"> (u daljnjem tekst: Centar)</w:t>
      </w:r>
      <w:r w:rsidRPr="0039370A">
        <w:rPr>
          <w:rFonts w:cs="Calibri"/>
          <w:sz w:val="24"/>
          <w:szCs w:val="24"/>
        </w:rPr>
        <w:t xml:space="preserve"> je proračunski korisnik Državnog proračuna, unutar razdjela Ministarstva rada, </w:t>
      </w:r>
      <w:r w:rsidRPr="00663B7F">
        <w:rPr>
          <w:rFonts w:cs="Calibri"/>
          <w:sz w:val="24"/>
          <w:szCs w:val="24"/>
        </w:rPr>
        <w:t>mirovinskoga sustava, obitelji i socijalne politike.</w:t>
      </w:r>
    </w:p>
    <w:p w14:paraId="485809AD" w14:textId="77777777" w:rsidR="004B4279" w:rsidRPr="0039370A" w:rsidRDefault="00B6226E" w:rsidP="004B4279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r w:rsidRPr="00663B7F">
        <w:rPr>
          <w:rFonts w:cs="Calibri"/>
          <w:sz w:val="24"/>
          <w:szCs w:val="24"/>
        </w:rPr>
        <w:t>Ministar nadležan za rad je donio Odluku o korištenju i raspodjeli sredstava uplaćenih s osnove novčane naknade zbog neispunjenja obveze kvotnog zapošljavanja osoba s invaliditetom za 202</w:t>
      </w:r>
      <w:r w:rsidR="00920162">
        <w:rPr>
          <w:rFonts w:cs="Calibri"/>
          <w:sz w:val="24"/>
          <w:szCs w:val="24"/>
        </w:rPr>
        <w:t>2</w:t>
      </w:r>
      <w:r w:rsidRPr="00663B7F">
        <w:rPr>
          <w:rFonts w:cs="Calibri"/>
          <w:sz w:val="24"/>
          <w:szCs w:val="24"/>
        </w:rPr>
        <w:t xml:space="preserve">. godinu, </w:t>
      </w:r>
      <w:r w:rsidRPr="00E6433B">
        <w:rPr>
          <w:rFonts w:cs="Calibri"/>
          <w:sz w:val="24"/>
          <w:szCs w:val="24"/>
        </w:rPr>
        <w:t>na temelju</w:t>
      </w:r>
      <w:r w:rsidR="00B80409" w:rsidRPr="00E6433B">
        <w:rPr>
          <w:rFonts w:cs="Calibri"/>
          <w:sz w:val="24"/>
          <w:szCs w:val="24"/>
        </w:rPr>
        <w:t xml:space="preserve"> koje su Centru </w:t>
      </w:r>
      <w:r w:rsidRPr="00E6433B">
        <w:rPr>
          <w:rFonts w:cs="Calibri"/>
          <w:sz w:val="24"/>
          <w:szCs w:val="24"/>
        </w:rPr>
        <w:t>osigur</w:t>
      </w:r>
      <w:r w:rsidR="00B80409" w:rsidRPr="00E6433B">
        <w:rPr>
          <w:rFonts w:cs="Calibri"/>
          <w:sz w:val="24"/>
          <w:szCs w:val="24"/>
        </w:rPr>
        <w:t>ana</w:t>
      </w:r>
      <w:r w:rsidRPr="00E6433B">
        <w:rPr>
          <w:rFonts w:cs="Calibri"/>
          <w:sz w:val="24"/>
          <w:szCs w:val="24"/>
        </w:rPr>
        <w:t xml:space="preserve"> sredstva iz</w:t>
      </w:r>
      <w:r w:rsidRPr="00663B7F">
        <w:rPr>
          <w:rFonts w:cs="Calibri"/>
          <w:sz w:val="24"/>
          <w:szCs w:val="24"/>
        </w:rPr>
        <w:t xml:space="preserve"> državnog proračuna Republike Hrvatske (izvor financiranja 43- Prihodi za posebne namjene). Sredstva su osigurana </w:t>
      </w:r>
      <w:r w:rsidR="00B80409" w:rsidRPr="00E6433B">
        <w:rPr>
          <w:rFonts w:cs="Calibri"/>
          <w:sz w:val="24"/>
          <w:szCs w:val="24"/>
        </w:rPr>
        <w:t xml:space="preserve">u okviru </w:t>
      </w:r>
      <w:r w:rsidRPr="00E6433B">
        <w:rPr>
          <w:rFonts w:cs="Calibri"/>
          <w:sz w:val="24"/>
          <w:szCs w:val="24"/>
        </w:rPr>
        <w:t>razdjel</w:t>
      </w:r>
      <w:r w:rsidR="00B80409" w:rsidRPr="00E6433B">
        <w:rPr>
          <w:rFonts w:cs="Calibri"/>
          <w:sz w:val="24"/>
          <w:szCs w:val="24"/>
        </w:rPr>
        <w:t>a</w:t>
      </w:r>
      <w:r w:rsidRPr="00E6433B">
        <w:rPr>
          <w:rFonts w:cs="Calibri"/>
          <w:sz w:val="24"/>
          <w:szCs w:val="24"/>
        </w:rPr>
        <w:t xml:space="preserve"> 086</w:t>
      </w:r>
      <w:r w:rsidRPr="00663B7F">
        <w:rPr>
          <w:rFonts w:cs="Calibri"/>
          <w:sz w:val="24"/>
          <w:szCs w:val="24"/>
        </w:rPr>
        <w:t xml:space="preserve"> Ministarstvo rad</w:t>
      </w:r>
      <w:r w:rsidR="00E6433B">
        <w:rPr>
          <w:rFonts w:cs="Calibri"/>
          <w:sz w:val="24"/>
          <w:szCs w:val="24"/>
        </w:rPr>
        <w:t xml:space="preserve">a, </w:t>
      </w:r>
      <w:r w:rsidRPr="00277C77">
        <w:rPr>
          <w:rFonts w:cs="Calibri"/>
          <w:sz w:val="24"/>
          <w:szCs w:val="24"/>
        </w:rPr>
        <w:t>mirovinskog sustava,</w:t>
      </w:r>
      <w:r w:rsidR="00E6433B">
        <w:rPr>
          <w:rFonts w:cs="Calibri"/>
          <w:sz w:val="24"/>
          <w:szCs w:val="24"/>
        </w:rPr>
        <w:t xml:space="preserve"> obitelji i socijalne politike</w:t>
      </w:r>
      <w:r w:rsidR="00E91CDF">
        <w:rPr>
          <w:rFonts w:cs="Calibri"/>
          <w:sz w:val="24"/>
          <w:szCs w:val="24"/>
        </w:rPr>
        <w:t>,</w:t>
      </w:r>
      <w:r w:rsidRPr="00277C77">
        <w:rPr>
          <w:rFonts w:cs="Calibri"/>
          <w:sz w:val="24"/>
          <w:szCs w:val="24"/>
        </w:rPr>
        <w:t xml:space="preserve"> Glava 08655/48865, Program 3301-Aktivna politika tržišta rada, Aktivnost A922001- Administracija i upravljanje.</w:t>
      </w:r>
    </w:p>
    <w:p w14:paraId="74781726" w14:textId="77777777" w:rsidR="004B4279" w:rsidRPr="007D20B7" w:rsidRDefault="004B4279" w:rsidP="004B4279">
      <w:pPr>
        <w:spacing w:after="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</w:t>
      </w:r>
      <w:r w:rsidR="00B6226E" w:rsidRPr="007D20B7">
        <w:rPr>
          <w:rFonts w:cs="Calibri"/>
          <w:sz w:val="24"/>
          <w:szCs w:val="24"/>
        </w:rPr>
        <w:t>Centa</w:t>
      </w:r>
      <w:r w:rsidR="00B6226E" w:rsidRPr="00B80409">
        <w:rPr>
          <w:rFonts w:cs="Calibri"/>
          <w:sz w:val="24"/>
          <w:szCs w:val="24"/>
        </w:rPr>
        <w:t>r ostvaruje i prihode od pružanja usluga profesionalne rehabilitacije</w:t>
      </w:r>
      <w:r w:rsidRPr="00B80409">
        <w:rPr>
          <w:rFonts w:cs="Calibri"/>
          <w:sz w:val="24"/>
          <w:szCs w:val="24"/>
        </w:rPr>
        <w:t xml:space="preserve"> </w:t>
      </w:r>
      <w:r w:rsidRPr="00E6433B">
        <w:rPr>
          <w:rFonts w:cs="Calibri"/>
          <w:sz w:val="24"/>
          <w:szCs w:val="24"/>
        </w:rPr>
        <w:t>koj</w:t>
      </w:r>
      <w:r w:rsidR="00732EE4" w:rsidRPr="00E6433B">
        <w:rPr>
          <w:rFonts w:cs="Calibri"/>
          <w:sz w:val="24"/>
          <w:szCs w:val="24"/>
        </w:rPr>
        <w:t>i</w:t>
      </w:r>
      <w:r w:rsidR="004C2620">
        <w:rPr>
          <w:rFonts w:cs="Calibri"/>
          <w:sz w:val="24"/>
          <w:szCs w:val="24"/>
        </w:rPr>
        <w:t xml:space="preserve"> se prema uputi</w:t>
      </w:r>
      <w:r w:rsidRPr="007D20B7">
        <w:rPr>
          <w:rFonts w:cs="Calibri"/>
          <w:sz w:val="24"/>
          <w:szCs w:val="24"/>
        </w:rPr>
        <w:t xml:space="preserve"> Ministarstv</w:t>
      </w:r>
      <w:r w:rsidR="004C2620">
        <w:rPr>
          <w:rFonts w:cs="Calibri"/>
          <w:sz w:val="24"/>
          <w:szCs w:val="24"/>
        </w:rPr>
        <w:t>a</w:t>
      </w:r>
      <w:r w:rsidRPr="007D20B7">
        <w:rPr>
          <w:rFonts w:cs="Calibri"/>
          <w:sz w:val="24"/>
          <w:szCs w:val="24"/>
        </w:rPr>
        <w:t xml:space="preserve"> financija</w:t>
      </w:r>
      <w:r w:rsidR="00B80409" w:rsidRPr="00E6433B">
        <w:rPr>
          <w:rFonts w:cs="Calibri"/>
          <w:sz w:val="24"/>
          <w:szCs w:val="24"/>
        </w:rPr>
        <w:t xml:space="preserve"> </w:t>
      </w:r>
      <w:r w:rsidR="004C2620">
        <w:rPr>
          <w:rFonts w:cs="Calibri"/>
          <w:sz w:val="24"/>
          <w:szCs w:val="24"/>
        </w:rPr>
        <w:t xml:space="preserve">iz 2021. godine </w:t>
      </w:r>
      <w:r w:rsidRPr="00E6433B">
        <w:rPr>
          <w:rFonts w:cs="Calibri"/>
          <w:sz w:val="24"/>
          <w:szCs w:val="24"/>
        </w:rPr>
        <w:t>kla</w:t>
      </w:r>
      <w:r w:rsidRPr="007D20B7">
        <w:rPr>
          <w:rFonts w:cs="Calibri"/>
          <w:sz w:val="24"/>
          <w:szCs w:val="24"/>
        </w:rPr>
        <w:t>sificira</w:t>
      </w:r>
      <w:r w:rsidR="004C2620">
        <w:rPr>
          <w:rFonts w:cs="Calibri"/>
          <w:sz w:val="24"/>
          <w:szCs w:val="24"/>
        </w:rPr>
        <w:t>ju</w:t>
      </w:r>
      <w:r w:rsidRPr="007D20B7">
        <w:rPr>
          <w:rFonts w:cs="Calibri"/>
          <w:sz w:val="24"/>
          <w:szCs w:val="24"/>
        </w:rPr>
        <w:t xml:space="preserve"> kao prihod za posebne namjene na izvoru financiranja 43.</w:t>
      </w:r>
    </w:p>
    <w:p w14:paraId="3E1CFCD3" w14:textId="77777777" w:rsidR="004B4279" w:rsidRPr="007D20B7" w:rsidRDefault="004B4279" w:rsidP="004B4279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791BF368" w14:textId="77777777" w:rsidR="00B6226E" w:rsidRPr="0039370A" w:rsidRDefault="00B6226E" w:rsidP="00784D48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r w:rsidRPr="00C71B56">
        <w:rPr>
          <w:rFonts w:cs="Calibri"/>
          <w:sz w:val="24"/>
          <w:szCs w:val="24"/>
        </w:rPr>
        <w:t>Centar</w:t>
      </w:r>
      <w:r w:rsidR="00DF2A02" w:rsidRPr="00C71B56">
        <w:rPr>
          <w:rFonts w:cs="Calibri"/>
          <w:sz w:val="24"/>
          <w:szCs w:val="24"/>
        </w:rPr>
        <w:t xml:space="preserve"> </w:t>
      </w:r>
      <w:r w:rsidRPr="00C71B56">
        <w:rPr>
          <w:rFonts w:cs="Calibri"/>
          <w:sz w:val="24"/>
          <w:szCs w:val="24"/>
        </w:rPr>
        <w:t>podnosi izvješće o utrošenim sredstvima</w:t>
      </w:r>
      <w:r w:rsidR="00DF2A02" w:rsidRPr="00C71B56">
        <w:rPr>
          <w:rFonts w:cs="Calibri"/>
          <w:sz w:val="24"/>
          <w:szCs w:val="24"/>
        </w:rPr>
        <w:t xml:space="preserve">, jednom mjesečno </w:t>
      </w:r>
      <w:r w:rsidR="00C71B56" w:rsidRPr="00C71B56">
        <w:rPr>
          <w:rFonts w:cs="Calibri"/>
          <w:sz w:val="24"/>
          <w:szCs w:val="24"/>
        </w:rPr>
        <w:t>na</w:t>
      </w:r>
      <w:r w:rsidR="00DF2A02" w:rsidRPr="00C71B56">
        <w:rPr>
          <w:rFonts w:cs="Calibri"/>
          <w:sz w:val="24"/>
          <w:szCs w:val="24"/>
        </w:rPr>
        <w:t xml:space="preserve"> propisanim obras</w:t>
      </w:r>
      <w:r w:rsidR="00C71B56" w:rsidRPr="00C71B56">
        <w:rPr>
          <w:rFonts w:cs="Calibri"/>
          <w:sz w:val="24"/>
          <w:szCs w:val="24"/>
        </w:rPr>
        <w:t>c</w:t>
      </w:r>
      <w:r w:rsidR="00DF2A02" w:rsidRPr="00C71B56">
        <w:rPr>
          <w:rFonts w:cs="Calibri"/>
          <w:sz w:val="24"/>
          <w:szCs w:val="24"/>
        </w:rPr>
        <w:t>ima</w:t>
      </w:r>
      <w:r w:rsidR="00C71B56" w:rsidRPr="00C71B56">
        <w:rPr>
          <w:rFonts w:cs="Calibri"/>
          <w:sz w:val="24"/>
          <w:szCs w:val="24"/>
        </w:rPr>
        <w:t>,</w:t>
      </w:r>
      <w:r w:rsidRPr="00C71B56">
        <w:rPr>
          <w:rFonts w:cs="Calibri"/>
          <w:sz w:val="24"/>
          <w:szCs w:val="24"/>
        </w:rPr>
        <w:t xml:space="preserve"> Zavodu za vještačenje, profesionalnu rehabilitaciju i zapošljavanje osoba s invaliditetom kao i nadležnom Ministarstvu rada i mirovinskoga sustava, obitelji i socijalne politike.</w:t>
      </w:r>
    </w:p>
    <w:p w14:paraId="4055C4EF" w14:textId="77777777" w:rsidR="00B6226E" w:rsidRPr="0039370A" w:rsidRDefault="00B6226E" w:rsidP="00784D48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Financijski plan Centra za 202</w:t>
      </w:r>
      <w:r w:rsidR="00920162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godinu sastavni je dio državnog proračuna Republike Hrvatske za 202</w:t>
      </w:r>
      <w:r w:rsidR="00544BE5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godinu s projekcijama za 202</w:t>
      </w:r>
      <w:r w:rsidR="00920162">
        <w:rPr>
          <w:rFonts w:cs="Calibri"/>
          <w:sz w:val="24"/>
          <w:szCs w:val="24"/>
        </w:rPr>
        <w:t>3</w:t>
      </w:r>
      <w:r w:rsidRPr="0039370A">
        <w:rPr>
          <w:rFonts w:cs="Calibri"/>
          <w:sz w:val="24"/>
          <w:szCs w:val="24"/>
        </w:rPr>
        <w:t>. i 202</w:t>
      </w:r>
      <w:r w:rsidR="00920162">
        <w:rPr>
          <w:rFonts w:cs="Calibri"/>
          <w:sz w:val="24"/>
          <w:szCs w:val="24"/>
        </w:rPr>
        <w:t>4</w:t>
      </w:r>
      <w:r w:rsidRPr="0039370A">
        <w:rPr>
          <w:rFonts w:cs="Calibri"/>
          <w:sz w:val="24"/>
          <w:szCs w:val="24"/>
        </w:rPr>
        <w:t>. godinu. Financijski plan Centra za 202</w:t>
      </w:r>
      <w:r w:rsidR="00920162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. godinu usvojen je i potvrđen na sjednici Upravnog vijeća održanoj </w:t>
      </w:r>
      <w:r w:rsidR="00212F87">
        <w:rPr>
          <w:rFonts w:cs="Calibri"/>
          <w:sz w:val="24"/>
          <w:szCs w:val="24"/>
        </w:rPr>
        <w:t>17.</w:t>
      </w:r>
      <w:r w:rsidRPr="0039370A">
        <w:rPr>
          <w:rFonts w:cs="Calibri"/>
          <w:sz w:val="24"/>
          <w:szCs w:val="24"/>
        </w:rPr>
        <w:t xml:space="preserve"> prosinca 20</w:t>
      </w:r>
      <w:r w:rsidR="004C2E70">
        <w:rPr>
          <w:rFonts w:cs="Calibri"/>
          <w:sz w:val="24"/>
          <w:szCs w:val="24"/>
        </w:rPr>
        <w:t>2</w:t>
      </w:r>
      <w:r w:rsidR="00920162">
        <w:rPr>
          <w:rFonts w:cs="Calibri"/>
          <w:sz w:val="24"/>
          <w:szCs w:val="24"/>
        </w:rPr>
        <w:t>1</w:t>
      </w:r>
      <w:r w:rsidRPr="0039370A">
        <w:rPr>
          <w:rFonts w:cs="Calibri"/>
          <w:sz w:val="24"/>
          <w:szCs w:val="24"/>
        </w:rPr>
        <w:t>. godine. Centar ima samo jedan program 3301 Aktivna politika tržišta rada i jednu aktivnost A922001- Administracija i upravljanje. Sredstva u okviru navedene aktivnosti namijenjena su za redovito poslovanje Centra i obuhvaćaju rashode za zaposlene, materijalne rashode, financijske rashode te rashode za nabavu nefinancijske imovine.</w:t>
      </w:r>
    </w:p>
    <w:p w14:paraId="3570CAE2" w14:textId="77777777" w:rsidR="007536AC" w:rsidRPr="007D20B7" w:rsidRDefault="00B6226E" w:rsidP="007536AC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Zbog promjene gospodarskih okolnosti uslijed pandemije COVID</w:t>
      </w:r>
      <w:r w:rsidR="00E32CA6">
        <w:rPr>
          <w:rFonts w:cs="Calibri"/>
          <w:sz w:val="24"/>
          <w:szCs w:val="24"/>
        </w:rPr>
        <w:t>-a</w:t>
      </w:r>
      <w:r w:rsidRPr="0039370A">
        <w:rPr>
          <w:rFonts w:cs="Calibri"/>
          <w:sz w:val="24"/>
          <w:szCs w:val="24"/>
        </w:rPr>
        <w:t>-19</w:t>
      </w:r>
      <w:r w:rsidR="00EE2B54">
        <w:rPr>
          <w:rFonts w:cs="Calibri"/>
          <w:sz w:val="24"/>
          <w:szCs w:val="24"/>
        </w:rPr>
        <w:t xml:space="preserve"> </w:t>
      </w:r>
      <w:r w:rsidR="008668F8">
        <w:rPr>
          <w:rFonts w:cs="Calibri"/>
          <w:sz w:val="24"/>
          <w:szCs w:val="24"/>
        </w:rPr>
        <w:t xml:space="preserve">i inflacije </w:t>
      </w:r>
      <w:r w:rsidR="00EE2B54">
        <w:rPr>
          <w:rFonts w:cs="Calibri"/>
          <w:sz w:val="24"/>
          <w:szCs w:val="24"/>
        </w:rPr>
        <w:t>koje su utjecale</w:t>
      </w:r>
      <w:r w:rsidR="00B80409" w:rsidRPr="003C353C">
        <w:rPr>
          <w:rFonts w:cs="Calibri"/>
          <w:sz w:val="24"/>
          <w:szCs w:val="24"/>
        </w:rPr>
        <w:t xml:space="preserve"> na </w:t>
      </w:r>
      <w:r w:rsidR="007536AC" w:rsidRPr="003C353C">
        <w:rPr>
          <w:rFonts w:cs="Calibri"/>
          <w:sz w:val="24"/>
          <w:szCs w:val="24"/>
        </w:rPr>
        <w:t xml:space="preserve">dosadašnju dinamiku izvršavanja državnog proračuna te drugih </w:t>
      </w:r>
      <w:r w:rsidR="00971646" w:rsidRPr="003C353C">
        <w:rPr>
          <w:rFonts w:cs="Calibri"/>
          <w:sz w:val="24"/>
          <w:szCs w:val="24"/>
        </w:rPr>
        <w:t>promjen</w:t>
      </w:r>
      <w:r w:rsidR="00920162">
        <w:rPr>
          <w:rFonts w:cs="Calibri"/>
          <w:sz w:val="24"/>
          <w:szCs w:val="24"/>
        </w:rPr>
        <w:t xml:space="preserve">a </w:t>
      </w:r>
      <w:r w:rsidR="007536AC" w:rsidRPr="007D20B7">
        <w:rPr>
          <w:rFonts w:cs="Calibri"/>
          <w:sz w:val="24"/>
          <w:szCs w:val="24"/>
        </w:rPr>
        <w:t>Centar je izradio Izmjenu i dopunu Financijskog plana za 202</w:t>
      </w:r>
      <w:r w:rsidR="00920162">
        <w:rPr>
          <w:rFonts w:cs="Calibri"/>
          <w:sz w:val="24"/>
          <w:szCs w:val="24"/>
        </w:rPr>
        <w:t>2</w:t>
      </w:r>
      <w:r w:rsidR="007536AC" w:rsidRPr="007D20B7">
        <w:rPr>
          <w:rFonts w:cs="Calibri"/>
          <w:sz w:val="24"/>
          <w:szCs w:val="24"/>
        </w:rPr>
        <w:t>.g.</w:t>
      </w:r>
      <w:r w:rsidR="007536AC" w:rsidRPr="007D20B7">
        <w:rPr>
          <w:rFonts w:cs="Calibri"/>
          <w:bCs/>
          <w:sz w:val="24"/>
          <w:szCs w:val="24"/>
        </w:rPr>
        <w:t xml:space="preserve"> </w:t>
      </w:r>
    </w:p>
    <w:p w14:paraId="43241392" w14:textId="77777777" w:rsidR="009019A9" w:rsidRDefault="00B6226E" w:rsidP="009019A9">
      <w:pPr>
        <w:spacing w:line="276" w:lineRule="auto"/>
        <w:ind w:firstLine="360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Stoga će kroz ovo izvješće biti dani podaci o planiranim prihodima i rashodima kroz Izvorni i Tekući  plan kao i podaci o njihovu izvršenju u 202</w:t>
      </w:r>
      <w:r w:rsidR="00FE00A2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godini.</w:t>
      </w:r>
    </w:p>
    <w:p w14:paraId="5A0FAF37" w14:textId="77777777" w:rsidR="005C6901" w:rsidRDefault="00B6226E" w:rsidP="00D62821">
      <w:pPr>
        <w:pStyle w:val="Naslov20"/>
        <w:numPr>
          <w:ilvl w:val="0"/>
          <w:numId w:val="50"/>
        </w:numPr>
        <w:rPr>
          <w:rFonts w:ascii="Calibri" w:hAnsi="Calibri" w:cs="Calibri"/>
          <w:b/>
          <w:bCs/>
          <w:sz w:val="24"/>
          <w:szCs w:val="24"/>
          <w:lang w:val="hr-HR"/>
        </w:rPr>
      </w:pPr>
      <w:bookmarkStart w:id="7" w:name="_Toc68091525"/>
      <w:bookmarkEnd w:id="6"/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lastRenderedPageBreak/>
        <w:t xml:space="preserve">Izvršenje </w:t>
      </w:r>
      <w:r w:rsidR="00D62821">
        <w:rPr>
          <w:rFonts w:ascii="Calibri" w:hAnsi="Calibri" w:cs="Calibri"/>
          <w:b/>
          <w:bCs/>
          <w:sz w:val="24"/>
          <w:szCs w:val="24"/>
          <w:lang w:val="hr-HR"/>
        </w:rPr>
        <w:t>F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inancijskog plana</w:t>
      </w:r>
      <w:bookmarkEnd w:id="7"/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 xml:space="preserve"> </w:t>
      </w:r>
      <w:bookmarkStart w:id="8" w:name="_Toc68091526"/>
    </w:p>
    <w:p w14:paraId="26C1AF64" w14:textId="77777777" w:rsidR="00C77F31" w:rsidRPr="00C77F31" w:rsidRDefault="00C77F31" w:rsidP="00C77F31">
      <w:pPr>
        <w:rPr>
          <w:lang w:eastAsia="x-none"/>
        </w:rPr>
      </w:pPr>
    </w:p>
    <w:p w14:paraId="6F726412" w14:textId="77777777" w:rsidR="00B6226E" w:rsidRDefault="00B6226E" w:rsidP="00D62821">
      <w:pPr>
        <w:pStyle w:val="Naslov3"/>
        <w:numPr>
          <w:ilvl w:val="1"/>
          <w:numId w:val="50"/>
        </w:numPr>
        <w:rPr>
          <w:rFonts w:ascii="Calibri" w:hAnsi="Calibri" w:cs="Calibri"/>
          <w:b/>
          <w:bCs/>
          <w:color w:val="2E74B5"/>
          <w:lang w:val="hr-HR"/>
        </w:rPr>
      </w:pPr>
      <w:r w:rsidRPr="0039370A">
        <w:rPr>
          <w:rFonts w:ascii="Calibri" w:hAnsi="Calibri" w:cs="Calibri"/>
          <w:b/>
          <w:bCs/>
          <w:color w:val="2E74B5"/>
          <w:lang w:val="hr-HR"/>
        </w:rPr>
        <w:t>Izvršenje prihoda u 202</w:t>
      </w:r>
      <w:r w:rsidR="00FE00A2">
        <w:rPr>
          <w:rFonts w:ascii="Calibri" w:hAnsi="Calibri" w:cs="Calibri"/>
          <w:b/>
          <w:bCs/>
          <w:color w:val="2E74B5"/>
          <w:lang w:val="hr-HR"/>
        </w:rPr>
        <w:t>2</w:t>
      </w:r>
      <w:r w:rsidRPr="0039370A">
        <w:rPr>
          <w:rFonts w:ascii="Calibri" w:hAnsi="Calibri" w:cs="Calibri"/>
          <w:b/>
          <w:bCs/>
          <w:color w:val="2E74B5"/>
          <w:lang w:val="hr-HR"/>
        </w:rPr>
        <w:t xml:space="preserve">. </w:t>
      </w:r>
      <w:bookmarkEnd w:id="8"/>
      <w:r w:rsidR="00F47EA6" w:rsidRPr="0039370A">
        <w:rPr>
          <w:rFonts w:ascii="Calibri" w:hAnsi="Calibri" w:cs="Calibri"/>
          <w:b/>
          <w:bCs/>
          <w:color w:val="2E74B5"/>
          <w:lang w:val="hr-HR"/>
        </w:rPr>
        <w:t>godin</w:t>
      </w:r>
      <w:r w:rsidR="00F47EA6">
        <w:rPr>
          <w:rFonts w:ascii="Calibri" w:hAnsi="Calibri" w:cs="Calibri"/>
          <w:b/>
          <w:bCs/>
          <w:color w:val="2E74B5"/>
          <w:lang w:val="hr-HR"/>
        </w:rPr>
        <w:t>i</w:t>
      </w:r>
    </w:p>
    <w:p w14:paraId="1275F117" w14:textId="77777777" w:rsidR="001D77BF" w:rsidRPr="001D77BF" w:rsidRDefault="001D77BF" w:rsidP="001D77BF">
      <w:pPr>
        <w:rPr>
          <w:lang w:eastAsia="x-none"/>
        </w:rPr>
      </w:pPr>
    </w:p>
    <w:p w14:paraId="51AEBE38" w14:textId="77777777" w:rsidR="00B6226E" w:rsidRDefault="00B6226E" w:rsidP="009019A9">
      <w:pPr>
        <w:spacing w:line="276" w:lineRule="auto"/>
        <w:ind w:firstLine="708"/>
        <w:jc w:val="both"/>
        <w:rPr>
          <w:rFonts w:cs="Calibri"/>
          <w:b/>
          <w:bCs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U tablici broj </w:t>
      </w:r>
      <w:r w:rsidR="003E2863">
        <w:rPr>
          <w:rFonts w:cs="Calibri"/>
          <w:sz w:val="24"/>
          <w:szCs w:val="24"/>
        </w:rPr>
        <w:t>1</w:t>
      </w:r>
      <w:r w:rsidRPr="0039370A">
        <w:rPr>
          <w:rFonts w:cs="Calibri"/>
          <w:color w:val="FF0000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>prikazan je izvještaj o izvršenju prihoda i primitaka po ekonomskoj klasifikaciji i izvorima financiranja Centra</w:t>
      </w:r>
      <w:r w:rsidRPr="0039370A">
        <w:rPr>
          <w:rFonts w:cs="Calibri"/>
          <w:b/>
          <w:bCs/>
          <w:sz w:val="24"/>
          <w:szCs w:val="24"/>
        </w:rPr>
        <w:t>.</w:t>
      </w:r>
    </w:p>
    <w:p w14:paraId="37C45365" w14:textId="77777777" w:rsidR="001D77BF" w:rsidRPr="0039370A" w:rsidRDefault="001D77BF" w:rsidP="009019A9">
      <w:pPr>
        <w:spacing w:line="276" w:lineRule="auto"/>
        <w:ind w:firstLine="708"/>
        <w:jc w:val="both"/>
        <w:rPr>
          <w:rFonts w:cs="Calibri"/>
          <w:b/>
          <w:bCs/>
          <w:sz w:val="24"/>
          <w:szCs w:val="24"/>
        </w:rPr>
      </w:pPr>
    </w:p>
    <w:p w14:paraId="01C0167F" w14:textId="77777777" w:rsidR="0004287A" w:rsidRDefault="00B6226E" w:rsidP="009019A9">
      <w:pPr>
        <w:spacing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  <w:bookmarkStart w:id="9" w:name="_Hlk62822146"/>
      <w:r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Tablica</w:t>
      </w:r>
      <w:r w:rsidR="0087145D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 </w:t>
      </w:r>
      <w:r w:rsidR="003E2863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1</w:t>
      </w:r>
      <w:r w:rsidR="009019A9"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: </w:t>
      </w:r>
      <w:r w:rsidRPr="0039370A">
        <w:rPr>
          <w:rFonts w:eastAsia="Times New Roman" w:cs="Calibri"/>
          <w:color w:val="2E74B5"/>
          <w:sz w:val="20"/>
          <w:szCs w:val="20"/>
          <w:lang w:eastAsia="hr-HR"/>
        </w:rPr>
        <w:t>Izvještaj o izvršenju prihoda i primitaka po ekonomskoj klasifikaciji i izvorima financiranja</w:t>
      </w:r>
    </w:p>
    <w:tbl>
      <w:tblPr>
        <w:tblW w:w="9146" w:type="dxa"/>
        <w:tblInd w:w="118" w:type="dxa"/>
        <w:tblLook w:val="04A0" w:firstRow="1" w:lastRow="0" w:firstColumn="1" w:lastColumn="0" w:noHBand="0" w:noVBand="1"/>
      </w:tblPr>
      <w:tblGrid>
        <w:gridCol w:w="865"/>
        <w:gridCol w:w="2361"/>
        <w:gridCol w:w="1202"/>
        <w:gridCol w:w="1232"/>
        <w:gridCol w:w="1276"/>
        <w:gridCol w:w="1349"/>
        <w:gridCol w:w="861"/>
      </w:tblGrid>
      <w:tr w:rsidR="00913D43" w:rsidRPr="00913D43" w14:paraId="3BA1E869" w14:textId="77777777" w:rsidTr="00C904F2">
        <w:trPr>
          <w:trHeight w:val="843"/>
        </w:trPr>
        <w:tc>
          <w:tcPr>
            <w:tcW w:w="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12BC095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Račun prihoda</w:t>
            </w:r>
          </w:p>
        </w:tc>
        <w:tc>
          <w:tcPr>
            <w:tcW w:w="2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687E1AF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Naziv računa</w:t>
            </w:r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65E9C0FA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Izvor financiranja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539D1ED2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Izvorni plan 2022.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DB43CA0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Tekući plan 2022.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168693E7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Ostvarenje/ izvršenje 2022.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3E4CD39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Indeks</w:t>
            </w:r>
          </w:p>
        </w:tc>
      </w:tr>
      <w:tr w:rsidR="00913D43" w:rsidRPr="00913D43" w14:paraId="67767FBD" w14:textId="77777777" w:rsidTr="00C904F2">
        <w:trPr>
          <w:trHeight w:val="286"/>
        </w:trPr>
        <w:tc>
          <w:tcPr>
            <w:tcW w:w="32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E74B5"/>
            <w:vAlign w:val="center"/>
            <w:hideMark/>
          </w:tcPr>
          <w:p w14:paraId="4D5DE2C7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25D1D5F2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E095CBB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8377E80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13FCC50D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63204150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hr-HR"/>
              </w:rPr>
              <w:t>5=4/3*100</w:t>
            </w:r>
          </w:p>
        </w:tc>
      </w:tr>
      <w:tr w:rsidR="00913D43" w:rsidRPr="00913D43" w14:paraId="3EF964C2" w14:textId="77777777" w:rsidTr="00C904F2">
        <w:trPr>
          <w:trHeight w:val="691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6228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6528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572F9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Prihodi od novčane naknade poslodavaca zbog nezapošljavanja osoba s invaliditetom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87726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IF 43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CB96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2.908.550,00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3114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2.908.550,00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A235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2.908.550,00   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8B235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100,00</w:t>
            </w:r>
          </w:p>
        </w:tc>
      </w:tr>
      <w:tr w:rsidR="00913D43" w:rsidRPr="00913D43" w14:paraId="5816B00C" w14:textId="77777777" w:rsidTr="00C904F2">
        <w:trPr>
          <w:trHeight w:val="387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4796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65268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6088D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Ostali prihodi za posebne namjene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2F8DE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IF 43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3451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100.000,00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CED5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100.000,00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9F31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21.600,00  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BDE29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21,60</w:t>
            </w:r>
          </w:p>
        </w:tc>
      </w:tr>
      <w:tr w:rsidR="00913D43" w:rsidRPr="00913D43" w14:paraId="7E5A69C9" w14:textId="77777777" w:rsidTr="00C904F2">
        <w:trPr>
          <w:trHeight w:val="387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9E96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E5B7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Preneseno iz prethodne godine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575D3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IF 43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D90D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3.591.450,00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8071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4.431.795,00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5C26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4.431.795,28  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BE343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100,00</w:t>
            </w:r>
          </w:p>
        </w:tc>
      </w:tr>
      <w:tr w:rsidR="00913D43" w:rsidRPr="00913D43" w14:paraId="390EB9BC" w14:textId="77777777" w:rsidTr="00C904F2">
        <w:trPr>
          <w:trHeight w:val="387"/>
        </w:trPr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4C29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BC2BF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Planirani odnos  u sljedeću godinu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EAFC" w14:textId="77777777" w:rsidR="00913D43" w:rsidRPr="00913D43" w:rsidRDefault="00913D43" w:rsidP="00913D4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>IF 43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97F7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D770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-900.345,00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D56E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sz w:val="18"/>
                <w:szCs w:val="18"/>
                <w:lang w:eastAsia="hr-HR"/>
              </w:rPr>
              <w:t xml:space="preserve">-1.629.751,40  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4AC9D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181,01</w:t>
            </w:r>
          </w:p>
        </w:tc>
      </w:tr>
      <w:tr w:rsidR="00913D43" w:rsidRPr="00913D43" w14:paraId="6A999ED8" w14:textId="77777777" w:rsidTr="00C904F2">
        <w:trPr>
          <w:trHeight w:val="387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bottom"/>
            <w:hideMark/>
          </w:tcPr>
          <w:p w14:paraId="04F82BB4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UKUPNO PRIHODI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FB15A07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1D79CE1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 xml:space="preserve">6.600.000,00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7AA3184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 xml:space="preserve">6.540.000,00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73A5D42" w14:textId="77777777" w:rsidR="00913D43" w:rsidRPr="00913D43" w:rsidRDefault="00913D43" w:rsidP="00913D4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 xml:space="preserve">5.732.193,88  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51891AF" w14:textId="77777777" w:rsidR="00913D43" w:rsidRPr="00913D43" w:rsidRDefault="00913D43" w:rsidP="00913D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</w:pPr>
            <w:r w:rsidRPr="00913D43">
              <w:rPr>
                <w:rFonts w:eastAsia="Times New Roman" w:cs="Calibri"/>
                <w:b/>
                <w:bCs/>
                <w:sz w:val="18"/>
                <w:szCs w:val="18"/>
                <w:lang w:eastAsia="hr-HR"/>
              </w:rPr>
              <w:t>87,65</w:t>
            </w:r>
          </w:p>
        </w:tc>
      </w:tr>
    </w:tbl>
    <w:p w14:paraId="226FAE1F" w14:textId="77777777" w:rsidR="005C6901" w:rsidRDefault="005C6901" w:rsidP="009019A9">
      <w:pPr>
        <w:spacing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</w:p>
    <w:p w14:paraId="31779316" w14:textId="77777777" w:rsidR="005C6901" w:rsidRPr="0039370A" w:rsidRDefault="005C6901" w:rsidP="009019A9">
      <w:pPr>
        <w:spacing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</w:p>
    <w:bookmarkEnd w:id="9"/>
    <w:p w14:paraId="535272D5" w14:textId="77777777" w:rsidR="000D21FF" w:rsidRDefault="00B6226E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Za 202</w:t>
      </w:r>
      <w:r w:rsidR="00FE00A2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. godinu planirani su ukupni prihodi u iznosu od </w:t>
      </w:r>
      <w:r w:rsidR="00FE00A2">
        <w:rPr>
          <w:rFonts w:cs="Calibri"/>
          <w:sz w:val="24"/>
          <w:szCs w:val="24"/>
        </w:rPr>
        <w:t>6.</w:t>
      </w:r>
      <w:r w:rsidR="006D4E88">
        <w:rPr>
          <w:rFonts w:cs="Calibri"/>
          <w:sz w:val="24"/>
          <w:szCs w:val="24"/>
        </w:rPr>
        <w:t>54</w:t>
      </w:r>
      <w:r w:rsidR="00B441B7">
        <w:rPr>
          <w:rFonts w:cs="Calibri"/>
          <w:sz w:val="24"/>
          <w:szCs w:val="24"/>
        </w:rPr>
        <w:t>0</w:t>
      </w:r>
      <w:r w:rsidRPr="0039370A">
        <w:rPr>
          <w:rFonts w:cs="Calibri"/>
          <w:sz w:val="24"/>
          <w:szCs w:val="24"/>
        </w:rPr>
        <w:t>.</w:t>
      </w:r>
      <w:r w:rsidR="00C07922">
        <w:rPr>
          <w:rFonts w:cs="Calibri"/>
          <w:sz w:val="24"/>
          <w:szCs w:val="24"/>
        </w:rPr>
        <w:t>00</w:t>
      </w:r>
      <w:r w:rsidRPr="0039370A">
        <w:rPr>
          <w:rFonts w:cs="Calibri"/>
          <w:sz w:val="24"/>
          <w:szCs w:val="24"/>
        </w:rPr>
        <w:t>0</w:t>
      </w:r>
      <w:r w:rsidR="00C07922">
        <w:rPr>
          <w:rFonts w:cs="Calibri"/>
          <w:sz w:val="24"/>
          <w:szCs w:val="24"/>
        </w:rPr>
        <w:t>,00</w:t>
      </w:r>
      <w:r w:rsidRPr="0039370A">
        <w:rPr>
          <w:rFonts w:cs="Calibri"/>
          <w:sz w:val="24"/>
          <w:szCs w:val="24"/>
        </w:rPr>
        <w:t xml:space="preserve"> kuna. Sa </w:t>
      </w:r>
      <w:r w:rsidRPr="005076C8">
        <w:rPr>
          <w:rFonts w:cs="Calibri"/>
          <w:sz w:val="24"/>
          <w:szCs w:val="24"/>
        </w:rPr>
        <w:t>31.12.202</w:t>
      </w:r>
      <w:r w:rsidR="00FE00A2">
        <w:rPr>
          <w:rFonts w:cs="Calibri"/>
          <w:sz w:val="24"/>
          <w:szCs w:val="24"/>
        </w:rPr>
        <w:t>2</w:t>
      </w:r>
      <w:r w:rsidRPr="005076C8">
        <w:rPr>
          <w:rFonts w:cs="Calibri"/>
          <w:sz w:val="24"/>
          <w:szCs w:val="24"/>
        </w:rPr>
        <w:t xml:space="preserve">. godine ostvareno je </w:t>
      </w:r>
      <w:r w:rsidR="00C07922" w:rsidRPr="005076C8">
        <w:rPr>
          <w:rFonts w:cs="Calibri"/>
          <w:sz w:val="24"/>
          <w:szCs w:val="24"/>
        </w:rPr>
        <w:t>5</w:t>
      </w:r>
      <w:r w:rsidRPr="005076C8">
        <w:rPr>
          <w:rFonts w:cs="Calibri"/>
          <w:sz w:val="24"/>
          <w:szCs w:val="24"/>
        </w:rPr>
        <w:t>.</w:t>
      </w:r>
      <w:r w:rsidR="00C07922" w:rsidRPr="005076C8">
        <w:rPr>
          <w:rFonts w:cs="Calibri"/>
          <w:sz w:val="24"/>
          <w:szCs w:val="24"/>
        </w:rPr>
        <w:t>7</w:t>
      </w:r>
      <w:r w:rsidR="00FE00A2">
        <w:rPr>
          <w:rFonts w:cs="Calibri"/>
          <w:sz w:val="24"/>
          <w:szCs w:val="24"/>
        </w:rPr>
        <w:t>32</w:t>
      </w:r>
      <w:r w:rsidRPr="005076C8">
        <w:rPr>
          <w:rFonts w:cs="Calibri"/>
          <w:sz w:val="24"/>
          <w:szCs w:val="24"/>
        </w:rPr>
        <w:t>.</w:t>
      </w:r>
      <w:r w:rsidR="00FE00A2">
        <w:rPr>
          <w:rFonts w:cs="Calibri"/>
          <w:sz w:val="24"/>
          <w:szCs w:val="24"/>
        </w:rPr>
        <w:t>193</w:t>
      </w:r>
      <w:r w:rsidR="00C07922" w:rsidRPr="005076C8">
        <w:rPr>
          <w:rFonts w:cs="Calibri"/>
          <w:sz w:val="24"/>
          <w:szCs w:val="24"/>
        </w:rPr>
        <w:t>,</w:t>
      </w:r>
      <w:r w:rsidR="00FE00A2">
        <w:rPr>
          <w:rFonts w:cs="Calibri"/>
          <w:sz w:val="24"/>
          <w:szCs w:val="24"/>
        </w:rPr>
        <w:t>8</w:t>
      </w:r>
      <w:r w:rsidR="00C07922" w:rsidRPr="005076C8">
        <w:rPr>
          <w:rFonts w:cs="Calibri"/>
          <w:sz w:val="24"/>
          <w:szCs w:val="24"/>
        </w:rPr>
        <w:t>8</w:t>
      </w:r>
      <w:r w:rsidRPr="005076C8">
        <w:rPr>
          <w:rFonts w:cs="Calibri"/>
          <w:sz w:val="24"/>
          <w:szCs w:val="24"/>
        </w:rPr>
        <w:t xml:space="preserve"> kn prihoda, što je </w:t>
      </w:r>
      <w:r w:rsidR="00FE00A2">
        <w:rPr>
          <w:rFonts w:cs="Calibri"/>
          <w:sz w:val="24"/>
          <w:szCs w:val="24"/>
        </w:rPr>
        <w:t>8</w:t>
      </w:r>
      <w:r w:rsidR="006131BE">
        <w:rPr>
          <w:rFonts w:cs="Calibri"/>
          <w:sz w:val="24"/>
          <w:szCs w:val="24"/>
        </w:rPr>
        <w:t>7,65</w:t>
      </w:r>
      <w:r w:rsidR="00FE00A2">
        <w:rPr>
          <w:rFonts w:cs="Calibri"/>
          <w:sz w:val="24"/>
          <w:szCs w:val="24"/>
        </w:rPr>
        <w:t xml:space="preserve"> </w:t>
      </w:r>
      <w:r w:rsidRPr="005076C8">
        <w:rPr>
          <w:rFonts w:cs="Calibri"/>
          <w:sz w:val="24"/>
          <w:szCs w:val="24"/>
        </w:rPr>
        <w:t>% od planiranog.</w:t>
      </w:r>
      <w:r w:rsidR="0039370A">
        <w:rPr>
          <w:rFonts w:cs="Calibri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>Centar je u 202</w:t>
      </w:r>
      <w:r w:rsidR="00FE00A2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. godini ostvario prihod od </w:t>
      </w:r>
      <w:bookmarkStart w:id="10" w:name="_Hlk13659027"/>
      <w:r w:rsidRPr="0039370A">
        <w:rPr>
          <w:rFonts w:cs="Calibri"/>
          <w:sz w:val="24"/>
          <w:szCs w:val="24"/>
        </w:rPr>
        <w:t>novčane naknade poslodavaca zbog  nezapošljavanja osoba s invaliditetom</w:t>
      </w:r>
      <w:bookmarkEnd w:id="10"/>
      <w:r w:rsidRPr="0039370A">
        <w:rPr>
          <w:rFonts w:cs="Calibri"/>
          <w:sz w:val="24"/>
          <w:szCs w:val="24"/>
        </w:rPr>
        <w:t xml:space="preserve"> na izvoru financiranja  43 - Prihod za posebne namjene u iznosu od </w:t>
      </w:r>
      <w:r w:rsidR="00FE00A2">
        <w:rPr>
          <w:rFonts w:cs="Calibri"/>
          <w:sz w:val="24"/>
          <w:szCs w:val="24"/>
        </w:rPr>
        <w:t>2.908.550,00</w:t>
      </w:r>
      <w:r w:rsidRPr="0039370A">
        <w:rPr>
          <w:rFonts w:cs="Calibri"/>
          <w:sz w:val="24"/>
          <w:szCs w:val="24"/>
        </w:rPr>
        <w:t xml:space="preserve"> kn.</w:t>
      </w:r>
      <w:r w:rsidR="009019A9" w:rsidRPr="0039370A">
        <w:rPr>
          <w:rFonts w:cs="Calibri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 xml:space="preserve">Vlastiti prihodi od pružanja usluga profesionalne </w:t>
      </w:r>
      <w:r w:rsidRPr="0017650D">
        <w:rPr>
          <w:rFonts w:cs="Calibri"/>
          <w:sz w:val="24"/>
          <w:szCs w:val="24"/>
        </w:rPr>
        <w:t>rehabilitacije</w:t>
      </w:r>
      <w:r w:rsidR="0017650D">
        <w:rPr>
          <w:rFonts w:cs="Calibri"/>
          <w:sz w:val="24"/>
          <w:szCs w:val="24"/>
        </w:rPr>
        <w:t>, također</w:t>
      </w:r>
      <w:r w:rsidRPr="0017650D">
        <w:rPr>
          <w:rFonts w:cs="Calibri"/>
          <w:sz w:val="24"/>
          <w:szCs w:val="24"/>
        </w:rPr>
        <w:t xml:space="preserve"> na izvoru financiranja </w:t>
      </w:r>
      <w:r w:rsidR="0042323E" w:rsidRPr="0017650D">
        <w:rPr>
          <w:rFonts w:cs="Calibri"/>
          <w:sz w:val="24"/>
          <w:szCs w:val="24"/>
        </w:rPr>
        <w:t>43</w:t>
      </w:r>
      <w:r w:rsidRPr="0017650D">
        <w:rPr>
          <w:rFonts w:cs="Calibri"/>
          <w:sz w:val="24"/>
          <w:szCs w:val="24"/>
        </w:rPr>
        <w:t xml:space="preserve"> u 202</w:t>
      </w:r>
      <w:r w:rsidR="00FE00A2">
        <w:rPr>
          <w:rFonts w:cs="Calibri"/>
          <w:sz w:val="24"/>
          <w:szCs w:val="24"/>
        </w:rPr>
        <w:t>2</w:t>
      </w:r>
      <w:r w:rsidRPr="0017650D">
        <w:rPr>
          <w:rFonts w:cs="Calibri"/>
          <w:sz w:val="24"/>
          <w:szCs w:val="24"/>
        </w:rPr>
        <w:t xml:space="preserve">. godini ostvareni su u iznosu od </w:t>
      </w:r>
      <w:r w:rsidR="00FE00A2">
        <w:rPr>
          <w:rFonts w:cs="Calibri"/>
          <w:sz w:val="24"/>
          <w:szCs w:val="24"/>
        </w:rPr>
        <w:t>21.600,00</w:t>
      </w:r>
      <w:r w:rsidRPr="0007481C">
        <w:rPr>
          <w:rFonts w:cs="Calibri"/>
          <w:sz w:val="24"/>
          <w:szCs w:val="24"/>
        </w:rPr>
        <w:t xml:space="preserve"> kn.</w:t>
      </w:r>
      <w:r w:rsidR="00222B2F">
        <w:rPr>
          <w:rFonts w:cs="Calibri"/>
          <w:sz w:val="24"/>
          <w:szCs w:val="24"/>
        </w:rPr>
        <w:t xml:space="preserve"> </w:t>
      </w:r>
    </w:p>
    <w:p w14:paraId="1D0C25EE" w14:textId="77777777" w:rsidR="00937257" w:rsidRDefault="00937257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7617D90D" w14:textId="77777777" w:rsidR="00C7725A" w:rsidRDefault="00C7725A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0BEEAD67" w14:textId="77777777" w:rsidR="00C7725A" w:rsidRDefault="00C7725A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5E7F0EA0" w14:textId="77777777" w:rsidR="00195942" w:rsidRDefault="00195942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4B60F188" w14:textId="77777777" w:rsidR="009019A9" w:rsidRDefault="00B6226E" w:rsidP="00D62821">
      <w:pPr>
        <w:pStyle w:val="Naslov3"/>
        <w:numPr>
          <w:ilvl w:val="1"/>
          <w:numId w:val="50"/>
        </w:numPr>
        <w:rPr>
          <w:rFonts w:ascii="Calibri" w:hAnsi="Calibri" w:cs="Calibri"/>
          <w:b/>
          <w:bCs/>
          <w:color w:val="2E74B5"/>
          <w:lang w:val="hr-HR"/>
        </w:rPr>
      </w:pPr>
      <w:bookmarkStart w:id="11" w:name="_Toc68091527"/>
      <w:r w:rsidRPr="0039370A">
        <w:rPr>
          <w:rFonts w:ascii="Calibri" w:hAnsi="Calibri" w:cs="Calibri"/>
          <w:b/>
          <w:bCs/>
          <w:color w:val="2E74B5"/>
          <w:lang w:val="hr-HR"/>
        </w:rPr>
        <w:lastRenderedPageBreak/>
        <w:t>Izvršenje rashoda u 202</w:t>
      </w:r>
      <w:r w:rsidR="00FE00A2">
        <w:rPr>
          <w:rFonts w:ascii="Calibri" w:hAnsi="Calibri" w:cs="Calibri"/>
          <w:b/>
          <w:bCs/>
          <w:color w:val="2E74B5"/>
          <w:lang w:val="hr-HR"/>
        </w:rPr>
        <w:t>2</w:t>
      </w:r>
      <w:r w:rsidRPr="0039370A">
        <w:rPr>
          <w:rFonts w:ascii="Calibri" w:hAnsi="Calibri" w:cs="Calibri"/>
          <w:b/>
          <w:bCs/>
          <w:color w:val="2E74B5"/>
          <w:lang w:val="hr-HR"/>
        </w:rPr>
        <w:t>. godini</w:t>
      </w:r>
      <w:bookmarkEnd w:id="11"/>
    </w:p>
    <w:p w14:paraId="611ECD57" w14:textId="77777777" w:rsidR="00B73F19" w:rsidRPr="00B73F19" w:rsidRDefault="00B73F19" w:rsidP="00B73F19">
      <w:pPr>
        <w:rPr>
          <w:lang w:eastAsia="x-none"/>
        </w:rPr>
      </w:pPr>
    </w:p>
    <w:p w14:paraId="75B861C3" w14:textId="77777777" w:rsidR="00B6226E" w:rsidRPr="0039370A" w:rsidRDefault="00B6226E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Za provedbu aktivnosti A922001 Administracija i upravljanje iz izvora financiranja</w:t>
      </w:r>
      <w:r w:rsidR="00EA48C0">
        <w:rPr>
          <w:rFonts w:cs="Calibri"/>
          <w:sz w:val="24"/>
          <w:szCs w:val="24"/>
        </w:rPr>
        <w:t xml:space="preserve"> 43</w:t>
      </w:r>
      <w:r w:rsidRPr="0039370A">
        <w:rPr>
          <w:rFonts w:cs="Calibri"/>
          <w:sz w:val="24"/>
          <w:szCs w:val="24"/>
        </w:rPr>
        <w:t xml:space="preserve"> u 202</w:t>
      </w:r>
      <w:r w:rsidR="00B21676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godini planiran</w:t>
      </w:r>
      <w:r w:rsidR="00B73F19">
        <w:rPr>
          <w:rFonts w:cs="Calibri"/>
          <w:sz w:val="24"/>
          <w:szCs w:val="24"/>
        </w:rPr>
        <w:t>i su prihodi</w:t>
      </w:r>
      <w:r w:rsidRPr="0039370A">
        <w:rPr>
          <w:rFonts w:cs="Calibri"/>
          <w:sz w:val="24"/>
          <w:szCs w:val="24"/>
        </w:rPr>
        <w:t xml:space="preserve"> u iznosu od </w:t>
      </w:r>
      <w:r w:rsidR="00B21676">
        <w:rPr>
          <w:rFonts w:cs="Calibri"/>
          <w:sz w:val="24"/>
          <w:szCs w:val="24"/>
        </w:rPr>
        <w:t>6.</w:t>
      </w:r>
      <w:r w:rsidR="006D4E88">
        <w:rPr>
          <w:rFonts w:cs="Calibri"/>
          <w:sz w:val="24"/>
          <w:szCs w:val="24"/>
        </w:rPr>
        <w:t>54</w:t>
      </w:r>
      <w:r w:rsidR="00B21676">
        <w:rPr>
          <w:rFonts w:cs="Calibri"/>
          <w:sz w:val="24"/>
          <w:szCs w:val="24"/>
        </w:rPr>
        <w:t>0.000,00</w:t>
      </w:r>
      <w:r w:rsidRPr="0039370A">
        <w:rPr>
          <w:rFonts w:cs="Calibri"/>
          <w:sz w:val="24"/>
          <w:szCs w:val="24"/>
        </w:rPr>
        <w:t xml:space="preserve"> kn, a utrošeno je </w:t>
      </w:r>
      <w:r w:rsidR="00B21676">
        <w:rPr>
          <w:rFonts w:cs="Calibri"/>
          <w:sz w:val="24"/>
          <w:szCs w:val="24"/>
        </w:rPr>
        <w:t>5.732.193,88</w:t>
      </w:r>
      <w:r w:rsidRPr="0039370A">
        <w:rPr>
          <w:rFonts w:cs="Calibri"/>
          <w:sz w:val="24"/>
          <w:szCs w:val="24"/>
        </w:rPr>
        <w:t xml:space="preserve"> kn, odnosno 8</w:t>
      </w:r>
      <w:r w:rsidR="00B21676">
        <w:rPr>
          <w:rFonts w:cs="Calibri"/>
          <w:sz w:val="24"/>
          <w:szCs w:val="24"/>
        </w:rPr>
        <w:t>7,65</w:t>
      </w:r>
      <w:r w:rsidRPr="0039370A">
        <w:rPr>
          <w:rFonts w:cs="Calibri"/>
          <w:sz w:val="24"/>
          <w:szCs w:val="24"/>
        </w:rPr>
        <w:t>% od planiranog. Ukupni rashodi poslovanja izvršeni su u manjem postotku nego što je planirano, s obzirom na situaciju uzrokovanu koronavirusom i nemogućnost pouzdanog planiranja budućih aktivnosti. Neutrošeni iznosi će se prenijeti u 202</w:t>
      </w:r>
      <w:r w:rsidR="00B21676">
        <w:rPr>
          <w:rFonts w:cs="Calibri"/>
          <w:sz w:val="24"/>
          <w:szCs w:val="24"/>
        </w:rPr>
        <w:t>3</w:t>
      </w:r>
      <w:r w:rsidRPr="0039370A">
        <w:rPr>
          <w:rFonts w:cs="Calibri"/>
          <w:sz w:val="24"/>
          <w:szCs w:val="24"/>
        </w:rPr>
        <w:t>. godinu.</w:t>
      </w:r>
    </w:p>
    <w:p w14:paraId="3D8B69E7" w14:textId="77777777" w:rsidR="009019A9" w:rsidRPr="0039370A" w:rsidRDefault="00B6226E" w:rsidP="009019A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U tablici broj </w:t>
      </w:r>
      <w:r w:rsidR="00E304D8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 prikazan je izvještaj o strukturi ukupnih rashoda po programskoj</w:t>
      </w:r>
      <w:r w:rsidR="00415648">
        <w:rPr>
          <w:rFonts w:cs="Calibri"/>
          <w:sz w:val="24"/>
          <w:szCs w:val="24"/>
        </w:rPr>
        <w:t>,</w:t>
      </w:r>
      <w:r w:rsidRPr="0039370A">
        <w:rPr>
          <w:rFonts w:cs="Calibri"/>
          <w:sz w:val="24"/>
          <w:szCs w:val="24"/>
        </w:rPr>
        <w:t xml:space="preserve"> ekonomskoj klasifikaciji</w:t>
      </w:r>
      <w:r w:rsidR="00415648">
        <w:rPr>
          <w:rFonts w:cs="Calibri"/>
          <w:sz w:val="24"/>
          <w:szCs w:val="24"/>
        </w:rPr>
        <w:t xml:space="preserve"> i izvorima financiranja</w:t>
      </w:r>
      <w:r w:rsidRPr="0039370A">
        <w:rPr>
          <w:rFonts w:cs="Calibri"/>
          <w:sz w:val="24"/>
          <w:szCs w:val="24"/>
        </w:rPr>
        <w:t xml:space="preserve"> za 202</w:t>
      </w:r>
      <w:r w:rsidR="00B21676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godinu.</w:t>
      </w:r>
      <w:bookmarkStart w:id="12" w:name="_Hlk63760639"/>
    </w:p>
    <w:p w14:paraId="286AAAB2" w14:textId="77777777" w:rsidR="009019A9" w:rsidRPr="0039370A" w:rsidRDefault="009019A9" w:rsidP="000D21FF">
      <w:pPr>
        <w:spacing w:after="0" w:line="240" w:lineRule="auto"/>
        <w:jc w:val="both"/>
        <w:rPr>
          <w:rFonts w:eastAsia="Times New Roman" w:cs="Calibri"/>
          <w:b/>
          <w:bCs/>
          <w:i/>
          <w:iCs/>
          <w:color w:val="000000"/>
          <w:sz w:val="20"/>
          <w:szCs w:val="20"/>
          <w:highlight w:val="yellow"/>
          <w:lang w:eastAsia="hr-HR"/>
        </w:rPr>
      </w:pPr>
      <w:bookmarkStart w:id="13" w:name="_Hlk63761933"/>
    </w:p>
    <w:p w14:paraId="1F233819" w14:textId="77777777" w:rsidR="00A1204F" w:rsidRPr="003D120F" w:rsidRDefault="00B6226E" w:rsidP="009E1433">
      <w:pPr>
        <w:spacing w:after="0"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  <w:r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Tablica </w:t>
      </w:r>
      <w:r w:rsidR="00E304D8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2</w:t>
      </w:r>
      <w:r w:rsidR="009019A9"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: </w:t>
      </w:r>
      <w:r w:rsidRPr="0039370A">
        <w:rPr>
          <w:rFonts w:eastAsia="Times New Roman" w:cs="Calibri"/>
          <w:color w:val="2E74B5"/>
          <w:sz w:val="20"/>
          <w:szCs w:val="20"/>
          <w:lang w:eastAsia="hr-HR"/>
        </w:rPr>
        <w:t xml:space="preserve">Izvještaj o izvršenju ukupnih rashoda </w:t>
      </w:r>
      <w:bookmarkEnd w:id="12"/>
      <w:bookmarkEnd w:id="13"/>
    </w:p>
    <w:tbl>
      <w:tblPr>
        <w:tblW w:w="9318" w:type="dxa"/>
        <w:tblInd w:w="118" w:type="dxa"/>
        <w:tblLook w:val="04A0" w:firstRow="1" w:lastRow="0" w:firstColumn="1" w:lastColumn="0" w:noHBand="0" w:noVBand="1"/>
      </w:tblPr>
      <w:tblGrid>
        <w:gridCol w:w="946"/>
        <w:gridCol w:w="3234"/>
        <w:gridCol w:w="1287"/>
        <w:gridCol w:w="1287"/>
        <w:gridCol w:w="1633"/>
        <w:gridCol w:w="931"/>
      </w:tblGrid>
      <w:tr w:rsidR="009E1433" w:rsidRPr="00F173C2" w14:paraId="7E4EE0B2" w14:textId="77777777" w:rsidTr="009046D8">
        <w:trPr>
          <w:trHeight w:val="508"/>
        </w:trPr>
        <w:tc>
          <w:tcPr>
            <w:tcW w:w="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252BCADC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Račun prihoda</w:t>
            </w:r>
          </w:p>
        </w:tc>
        <w:tc>
          <w:tcPr>
            <w:tcW w:w="3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1C12211B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Naziv računa</w:t>
            </w:r>
          </w:p>
        </w:tc>
        <w:tc>
          <w:tcPr>
            <w:tcW w:w="1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E8CD1B6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Izvorni plan 202</w:t>
            </w:r>
            <w:r w:rsidR="00801C5A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2</w:t>
            </w: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B562933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Tekući plan 202</w:t>
            </w:r>
            <w:r w:rsidR="00801C5A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2</w:t>
            </w: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6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337793EC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Ostvarenje/ izvršenje 202</w:t>
            </w:r>
            <w:r w:rsidR="00801C5A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2</w:t>
            </w: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0D728B18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Indeks</w:t>
            </w:r>
          </w:p>
        </w:tc>
      </w:tr>
      <w:tr w:rsidR="009E1433" w:rsidRPr="00F173C2" w14:paraId="727BC3F9" w14:textId="77777777" w:rsidTr="007D4402">
        <w:trPr>
          <w:trHeight w:val="360"/>
        </w:trPr>
        <w:tc>
          <w:tcPr>
            <w:tcW w:w="4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E74B5"/>
            <w:vAlign w:val="center"/>
            <w:hideMark/>
          </w:tcPr>
          <w:p w14:paraId="330F09B8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62F4B7D3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613D0DA4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E412D4F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25741CA6" w14:textId="77777777" w:rsidR="00F173C2" w:rsidRPr="00F173C2" w:rsidRDefault="00F173C2" w:rsidP="00F173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hr-HR"/>
              </w:rPr>
              <w:t>5=4/3*100</w:t>
            </w:r>
          </w:p>
        </w:tc>
      </w:tr>
      <w:tr w:rsidR="009046D8" w:rsidRPr="00F173C2" w14:paraId="44C66436" w14:textId="77777777" w:rsidTr="009046D8">
        <w:trPr>
          <w:trHeight w:val="327"/>
        </w:trPr>
        <w:tc>
          <w:tcPr>
            <w:tcW w:w="946" w:type="dxa"/>
            <w:tcBorders>
              <w:top w:val="single" w:sz="4" w:space="0" w:color="000080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111A2617" w14:textId="77777777" w:rsidR="009046D8" w:rsidRPr="00F173C2" w:rsidRDefault="009046D8" w:rsidP="00277C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48865</w:t>
            </w:r>
          </w:p>
        </w:tc>
        <w:tc>
          <w:tcPr>
            <w:tcW w:w="3234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vAlign w:val="center"/>
          </w:tcPr>
          <w:p w14:paraId="3333F2EF" w14:textId="77777777" w:rsidR="009046D8" w:rsidRPr="00F173C2" w:rsidRDefault="009046D8" w:rsidP="009046D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Centar za profesionalnu rehabilitaciju Zagreb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  <w:hideMark/>
          </w:tcPr>
          <w:p w14:paraId="6AFB859A" w14:textId="77777777" w:rsidR="009046D8" w:rsidRPr="00F173C2" w:rsidRDefault="009046D8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  <w:r w:rsidR="000B1A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3A1B2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  <w:hideMark/>
          </w:tcPr>
          <w:p w14:paraId="4E41496C" w14:textId="77777777" w:rsidR="009046D8" w:rsidRPr="00F173C2" w:rsidRDefault="003A1B2A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6.54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  <w:hideMark/>
          </w:tcPr>
          <w:p w14:paraId="39AAA467" w14:textId="77777777" w:rsidR="009046D8" w:rsidRPr="00F173C2" w:rsidRDefault="007243E7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5.732.193,88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single" w:sz="4" w:space="0" w:color="000080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9BC2E6"/>
            <w:noWrap/>
            <w:vAlign w:val="center"/>
            <w:hideMark/>
          </w:tcPr>
          <w:p w14:paraId="6271DA09" w14:textId="77777777" w:rsidR="009046D8" w:rsidRPr="00F173C2" w:rsidRDefault="009046D8" w:rsidP="009046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7,65</w:t>
            </w:r>
          </w:p>
        </w:tc>
      </w:tr>
      <w:tr w:rsidR="009046D8" w:rsidRPr="00F173C2" w14:paraId="3CAE01A0" w14:textId="77777777" w:rsidTr="009046D8">
        <w:trPr>
          <w:trHeight w:val="327"/>
        </w:trPr>
        <w:tc>
          <w:tcPr>
            <w:tcW w:w="946" w:type="dxa"/>
            <w:tcBorders>
              <w:top w:val="single" w:sz="4" w:space="0" w:color="000080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09FF3666" w14:textId="77777777" w:rsidR="009046D8" w:rsidRPr="00F173C2" w:rsidRDefault="007A1E48" w:rsidP="00277C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3301</w:t>
            </w:r>
          </w:p>
        </w:tc>
        <w:tc>
          <w:tcPr>
            <w:tcW w:w="3234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vAlign w:val="center"/>
          </w:tcPr>
          <w:p w14:paraId="1ED6A52C" w14:textId="77777777" w:rsidR="009046D8" w:rsidRPr="00F173C2" w:rsidRDefault="007A1E48" w:rsidP="009046D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Aktivna politika tržišta rada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2B8B52B7" w14:textId="77777777" w:rsidR="009046D8" w:rsidRPr="00F173C2" w:rsidRDefault="009046D8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  <w:r w:rsidR="000B1A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3A1B2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1AF10622" w14:textId="77777777" w:rsidR="009046D8" w:rsidRPr="00F173C2" w:rsidRDefault="003A1B2A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6.54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2B84FD0D" w14:textId="77777777" w:rsidR="009046D8" w:rsidRPr="00F173C2" w:rsidRDefault="007243E7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5.732.193,88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single" w:sz="4" w:space="0" w:color="000080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27ECA621" w14:textId="77777777" w:rsidR="009046D8" w:rsidRPr="00825E2A" w:rsidRDefault="009046D8" w:rsidP="009046D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7,65</w:t>
            </w:r>
          </w:p>
        </w:tc>
      </w:tr>
      <w:tr w:rsidR="009046D8" w:rsidRPr="00F173C2" w14:paraId="44AB385F" w14:textId="77777777" w:rsidTr="009046D8">
        <w:trPr>
          <w:trHeight w:val="327"/>
        </w:trPr>
        <w:tc>
          <w:tcPr>
            <w:tcW w:w="946" w:type="dxa"/>
            <w:tcBorders>
              <w:top w:val="single" w:sz="4" w:space="0" w:color="000080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7A813575" w14:textId="77777777" w:rsidR="009046D8" w:rsidRPr="00F173C2" w:rsidRDefault="009046D8" w:rsidP="00277C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A922001</w:t>
            </w:r>
          </w:p>
        </w:tc>
        <w:tc>
          <w:tcPr>
            <w:tcW w:w="3234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vAlign w:val="center"/>
          </w:tcPr>
          <w:p w14:paraId="49ECBDA4" w14:textId="77777777" w:rsidR="009046D8" w:rsidRPr="00F173C2" w:rsidRDefault="007A1E48" w:rsidP="009046D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Administracija i upravljanje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1A342B66" w14:textId="77777777" w:rsidR="009046D8" w:rsidRPr="00F173C2" w:rsidRDefault="009046D8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  <w:r w:rsidR="000B1A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3A1B2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5E71B455" w14:textId="77777777" w:rsidR="009046D8" w:rsidRPr="00F173C2" w:rsidRDefault="003A1B2A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6.54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4B1FF745" w14:textId="77777777" w:rsidR="009046D8" w:rsidRPr="00F173C2" w:rsidRDefault="007243E7" w:rsidP="009046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5.732.193,88</w:t>
            </w:r>
            <w:r w:rsidR="009046D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single" w:sz="4" w:space="0" w:color="000080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245DFC77" w14:textId="77777777" w:rsidR="009046D8" w:rsidRPr="00825E2A" w:rsidRDefault="009046D8" w:rsidP="009046D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7,65</w:t>
            </w:r>
          </w:p>
        </w:tc>
      </w:tr>
      <w:tr w:rsidR="007A1E48" w:rsidRPr="00F173C2" w14:paraId="36A31A05" w14:textId="77777777" w:rsidTr="009046D8">
        <w:trPr>
          <w:trHeight w:val="327"/>
        </w:trPr>
        <w:tc>
          <w:tcPr>
            <w:tcW w:w="946" w:type="dxa"/>
            <w:tcBorders>
              <w:top w:val="single" w:sz="4" w:space="0" w:color="000080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779E77DD" w14:textId="77777777" w:rsidR="007A1E48" w:rsidRDefault="007A1E48" w:rsidP="00277C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IF 43</w:t>
            </w:r>
          </w:p>
        </w:tc>
        <w:tc>
          <w:tcPr>
            <w:tcW w:w="3234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vAlign w:val="center"/>
          </w:tcPr>
          <w:p w14:paraId="156953F2" w14:textId="77777777" w:rsidR="007A1E48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Ostali prihodi za posebne namjene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04C62BB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  <w:r w:rsidR="000B1A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3A1B2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41885CFB" w14:textId="77777777" w:rsidR="007A1E48" w:rsidRPr="00F173C2" w:rsidRDefault="003A1B2A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6.54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single" w:sz="4" w:space="0" w:color="000080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9BC2E6"/>
            <w:noWrap/>
            <w:vAlign w:val="center"/>
          </w:tcPr>
          <w:p w14:paraId="2763DDEE" w14:textId="77777777" w:rsidR="007A1E48" w:rsidRPr="00F173C2" w:rsidRDefault="007243E7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5.732.193,88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single" w:sz="4" w:space="0" w:color="000080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9BC2E6"/>
            <w:noWrap/>
            <w:vAlign w:val="center"/>
          </w:tcPr>
          <w:p w14:paraId="3D45B7A5" w14:textId="77777777" w:rsidR="007A1E48" w:rsidRPr="00825E2A" w:rsidRDefault="007A1E48" w:rsidP="007A1E4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7,65</w:t>
            </w:r>
          </w:p>
        </w:tc>
      </w:tr>
      <w:tr w:rsidR="007A1E48" w:rsidRPr="00F173C2" w14:paraId="0E0F6E5B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2A2A0CEE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vAlign w:val="center"/>
            <w:hideMark/>
          </w:tcPr>
          <w:p w14:paraId="2A3EDB82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Rashodi poslovanja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4877C3EC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C7382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  <w:r w:rsidR="000B1A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C7382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35A40954" w14:textId="77777777" w:rsidR="007A1E48" w:rsidRPr="00F173C2" w:rsidRDefault="003A1B2A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6.540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7106B820" w14:textId="77777777" w:rsidR="007A1E48" w:rsidRPr="00F173C2" w:rsidRDefault="007243E7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5.67</w:t>
            </w:r>
            <w:r w:rsidR="009B058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3.991,38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9D290F2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7,63</w:t>
            </w:r>
          </w:p>
        </w:tc>
      </w:tr>
      <w:tr w:rsidR="007A1E48" w:rsidRPr="00F173C2" w14:paraId="5EAC13A5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010955C1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vAlign w:val="center"/>
            <w:hideMark/>
          </w:tcPr>
          <w:p w14:paraId="5E2B8588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Rashodi za zaposlene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46AEA9FE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4.04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35BC56AE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4.0</w:t>
            </w:r>
            <w:r w:rsidR="007E726C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15563026" w14:textId="77777777" w:rsidR="007A1E48" w:rsidRPr="00F173C2" w:rsidRDefault="007243E7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3.577.126,58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681DA9A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8</w:t>
            </w:r>
            <w:r w:rsidR="004436E1">
              <w:rPr>
                <w:b/>
                <w:bCs/>
                <w:sz w:val="20"/>
                <w:szCs w:val="20"/>
              </w:rPr>
              <w:t>8,11</w:t>
            </w:r>
          </w:p>
        </w:tc>
      </w:tr>
      <w:tr w:rsidR="007A1E48" w:rsidRPr="00F173C2" w14:paraId="5172625A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0A7A88A5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vAlign w:val="center"/>
            <w:hideMark/>
          </w:tcPr>
          <w:p w14:paraId="19D8E468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Plaće (Bruto)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30BF21AE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3.</w:t>
            </w:r>
            <w:r w:rsidR="00C7382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420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2F7BD70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3.</w:t>
            </w:r>
            <w:r w:rsidR="00C7382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420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000000" w:fill="BDD7EE"/>
            <w:noWrap/>
            <w:vAlign w:val="center"/>
            <w:hideMark/>
          </w:tcPr>
          <w:p w14:paraId="3CF4A73E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  <w:r w:rsidR="007243E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.9</w:t>
            </w:r>
            <w:r w:rsidR="003E5DE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54.969,38</w:t>
            </w: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80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0C0D9DB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86,40</w:t>
            </w:r>
          </w:p>
        </w:tc>
      </w:tr>
      <w:tr w:rsidR="007A1E48" w:rsidRPr="00F173C2" w14:paraId="5366519C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2C33EE96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  <w:hideMark/>
          </w:tcPr>
          <w:p w14:paraId="5F54CCCD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5341CC4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3.</w:t>
            </w:r>
            <w:r w:rsidR="00801C5A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</w:t>
            </w: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00.000,00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1E46D102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3.</w:t>
            </w:r>
            <w:r w:rsidR="0075533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400</w:t>
            </w: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1DCCEDF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2.</w:t>
            </w:r>
            <w:r w:rsidR="00705164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946.529,64</w:t>
            </w: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8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17445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86,66</w:t>
            </w:r>
          </w:p>
        </w:tc>
      </w:tr>
      <w:tr w:rsidR="007A1E48" w:rsidRPr="00F173C2" w14:paraId="7AD703D1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17559FA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3113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  <w:hideMark/>
          </w:tcPr>
          <w:p w14:paraId="4ADA4BD7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Plaće za prekovremeni 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339C5B36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1063F3DF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14:paraId="658F6FE7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8.439,74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8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4CC1B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42,20</w:t>
            </w:r>
          </w:p>
        </w:tc>
      </w:tr>
      <w:tr w:rsidR="007A1E48" w:rsidRPr="00F173C2" w14:paraId="7FDB042D" w14:textId="77777777" w:rsidTr="009046D8">
        <w:trPr>
          <w:trHeight w:val="327"/>
        </w:trPr>
        <w:tc>
          <w:tcPr>
            <w:tcW w:w="9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5BA6B3A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312</w:t>
            </w:r>
          </w:p>
        </w:tc>
        <w:tc>
          <w:tcPr>
            <w:tcW w:w="3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BB0651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Ostali rashod za zaposlene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923E998" w14:textId="77777777" w:rsidR="007A1E48" w:rsidRPr="00F173C2" w:rsidRDefault="00C73823" w:rsidP="00C7382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100.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000,00   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1C540F7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12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75A07EA" w14:textId="77777777" w:rsidR="007A1E48" w:rsidRPr="00F173C2" w:rsidRDefault="007E726C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131.663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,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0   </w:t>
            </w:r>
          </w:p>
        </w:tc>
        <w:tc>
          <w:tcPr>
            <w:tcW w:w="931" w:type="dxa"/>
            <w:tcBorders>
              <w:top w:val="nil"/>
              <w:left w:val="single" w:sz="4" w:space="0" w:color="000080"/>
              <w:bottom w:val="single" w:sz="4" w:space="0" w:color="000080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3EE8116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10</w:t>
            </w:r>
            <w:r w:rsidR="004436E1">
              <w:rPr>
                <w:b/>
                <w:bCs/>
                <w:sz w:val="20"/>
                <w:szCs w:val="20"/>
              </w:rPr>
              <w:t>9,72</w:t>
            </w:r>
          </w:p>
        </w:tc>
      </w:tr>
      <w:tr w:rsidR="007A1E48" w:rsidRPr="00F173C2" w14:paraId="304056CB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34BA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F7924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Ostali rashod za zaposlene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5568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7662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7454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131.663,30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single" w:sz="4" w:space="0" w:color="000080"/>
              <w:bottom w:val="single" w:sz="4" w:space="0" w:color="00008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1957A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10</w:t>
            </w:r>
            <w:r w:rsidR="004436E1">
              <w:rPr>
                <w:sz w:val="20"/>
                <w:szCs w:val="20"/>
              </w:rPr>
              <w:t>9,72</w:t>
            </w:r>
          </w:p>
        </w:tc>
      </w:tr>
      <w:tr w:rsidR="007A1E48" w:rsidRPr="00F173C2" w14:paraId="2218B0C5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F4E6BAF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313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E85EC6B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Doprinosi na plaće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2CBA887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520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A0D0CFE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52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1B87730" w14:textId="77777777" w:rsidR="007A1E48" w:rsidRPr="00F173C2" w:rsidRDefault="007E726C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490.493,90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single" w:sz="4" w:space="0" w:color="000080"/>
              <w:bottom w:val="single" w:sz="4" w:space="0" w:color="000080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7CC163A5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94,33</w:t>
            </w:r>
          </w:p>
        </w:tc>
      </w:tr>
      <w:tr w:rsidR="007A1E48" w:rsidRPr="00F173C2" w14:paraId="42FF2015" w14:textId="77777777" w:rsidTr="009046D8">
        <w:trPr>
          <w:trHeight w:val="575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4AE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0A237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DC17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3C76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520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8076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490.493,90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single" w:sz="4" w:space="0" w:color="000080"/>
              <w:bottom w:val="single" w:sz="4" w:space="0" w:color="00008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829FA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94,33</w:t>
            </w:r>
          </w:p>
        </w:tc>
      </w:tr>
      <w:tr w:rsidR="007A1E48" w:rsidRPr="00F173C2" w14:paraId="7C957B2C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07E8B50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1B3530E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Materijalni </w:t>
            </w:r>
            <w:r w:rsidR="00AF132D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rashodi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7861580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2.</w:t>
            </w:r>
            <w:r w:rsidR="000B1A9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45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7.000,00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DF3D266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2.</w:t>
            </w:r>
            <w:r w:rsidR="007E726C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412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DDB797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770F13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.09</w:t>
            </w:r>
            <w:r w:rsidR="003C7019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6.864,28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7D04937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86,93</w:t>
            </w:r>
          </w:p>
        </w:tc>
      </w:tr>
      <w:tr w:rsidR="007A1E48" w:rsidRPr="00F173C2" w14:paraId="58C93AF4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DA35008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321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D41FEE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Naknade troškova zaposlenima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7DD9087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C73823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9FE815C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200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3B552B5" w14:textId="77777777" w:rsidR="007A1E48" w:rsidRPr="00F173C2" w:rsidRDefault="007E726C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15</w:t>
            </w:r>
            <w:r w:rsidR="003C7019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8.018,37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E32AAA4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7</w:t>
            </w:r>
            <w:r w:rsidR="004436E1">
              <w:rPr>
                <w:b/>
                <w:bCs/>
                <w:sz w:val="20"/>
                <w:szCs w:val="20"/>
              </w:rPr>
              <w:t>9,01</w:t>
            </w:r>
          </w:p>
        </w:tc>
      </w:tr>
      <w:tr w:rsidR="007A1E48" w:rsidRPr="00F173C2" w14:paraId="38011C58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99A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D7A0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FFEA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A0E1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40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AEA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2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1.528,44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2317B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53,82</w:t>
            </w:r>
          </w:p>
        </w:tc>
      </w:tr>
      <w:tr w:rsidR="007A1E48" w:rsidRPr="00F173C2" w14:paraId="20D07D7F" w14:textId="77777777" w:rsidTr="009046D8">
        <w:trPr>
          <w:trHeight w:val="575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1B96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40522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Naknade za prijevoz, rad na terenu i odvojeni život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D9AA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59C0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90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F27D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73.642,81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29A26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81,83</w:t>
            </w:r>
          </w:p>
        </w:tc>
      </w:tr>
      <w:tr w:rsidR="007A1E48" w:rsidRPr="00F173C2" w14:paraId="11D1E478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34DE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30A5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Stručno usavršavanje zaposlenika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F77F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8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768A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70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56D7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62.487,12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12D41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89,78</w:t>
            </w:r>
          </w:p>
        </w:tc>
      </w:tr>
      <w:tr w:rsidR="007A1E48" w:rsidRPr="00F173C2" w14:paraId="192C4ACB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C368F82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322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42C45BF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Rashodi za materijal i energiju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17C69DC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215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CF5DC9D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315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F1D35A6" w14:textId="77777777" w:rsidR="007A1E48" w:rsidRPr="00F173C2" w:rsidRDefault="0040662F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298.311,45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3E9FF2A4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825E2A">
              <w:rPr>
                <w:b/>
                <w:bCs/>
                <w:sz w:val="20"/>
                <w:szCs w:val="20"/>
              </w:rPr>
              <w:t>94</w:t>
            </w:r>
            <w:r w:rsidR="004436E1">
              <w:rPr>
                <w:b/>
                <w:bCs/>
                <w:sz w:val="20"/>
                <w:szCs w:val="20"/>
              </w:rPr>
              <w:t>,70</w:t>
            </w:r>
          </w:p>
        </w:tc>
      </w:tr>
      <w:tr w:rsidR="007A1E48" w:rsidRPr="00F173C2" w14:paraId="07C66CB9" w14:textId="77777777" w:rsidTr="009046D8">
        <w:trPr>
          <w:trHeight w:val="575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1B5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lastRenderedPageBreak/>
              <w:t>3221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CEC3F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F378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80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207B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D904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53.833,55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0291E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89,72</w:t>
            </w:r>
          </w:p>
        </w:tc>
      </w:tr>
      <w:tr w:rsidR="007A1E48" w:rsidRPr="00F173C2" w14:paraId="1B4E9828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9C6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DA875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5B36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120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DDC4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240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760D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236.855,75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8C65C" w14:textId="77777777" w:rsidR="007A1E48" w:rsidRPr="00F173C2" w:rsidRDefault="004436E1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98,69</w:t>
            </w:r>
          </w:p>
        </w:tc>
      </w:tr>
      <w:tr w:rsidR="007A1E48" w:rsidRPr="00F173C2" w14:paraId="2C5DA992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FD1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E1F6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Sitni inventar i auto gume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83C90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4157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AF6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7.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622,15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9B626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50,81</w:t>
            </w:r>
          </w:p>
        </w:tc>
      </w:tr>
      <w:tr w:rsidR="007A1E48" w:rsidRPr="00F173C2" w14:paraId="35F6354D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10B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3227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22689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Službena, radna i zaštitna odjeća i obuća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239E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5A0A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EC0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8A8F3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0,00</w:t>
            </w:r>
          </w:p>
        </w:tc>
      </w:tr>
      <w:tr w:rsidR="007A1E48" w:rsidRPr="00F173C2" w14:paraId="494D48C0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167A3FD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323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00AF2A8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Rashodi za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F0BF763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1.</w:t>
            </w:r>
            <w:r w:rsidR="00C73823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783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91E8170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1.</w:t>
            </w:r>
            <w:r w:rsidR="00DB700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718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2584B86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1.</w:t>
            </w:r>
            <w:r w:rsidR="0040662F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488.061,03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0564978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86,62</w:t>
            </w:r>
          </w:p>
        </w:tc>
      </w:tr>
      <w:tr w:rsidR="007A1E48" w:rsidRPr="00F173C2" w14:paraId="083D6FBD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C48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E2D4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Usluge telefona pošte i prijevoza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C7EA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413C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83D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54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.044,83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4E8A3" w14:textId="77777777" w:rsidR="007A1E48" w:rsidRPr="00F173C2" w:rsidRDefault="00D16107" w:rsidP="00D1610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90,07</w:t>
            </w:r>
          </w:p>
        </w:tc>
      </w:tr>
      <w:tr w:rsidR="007A1E48" w:rsidRPr="00F173C2" w14:paraId="3B89E1B3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53D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04E92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021E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12E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20.000,00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6E13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15.473,47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75A00E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77,37</w:t>
            </w:r>
          </w:p>
        </w:tc>
      </w:tr>
      <w:tr w:rsidR="007A1E48" w:rsidRPr="00F173C2" w14:paraId="657E100D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54B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3AB41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Usluge promidžbe i informiranja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B93A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AD07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BFE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27.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798,88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0035E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55,60</w:t>
            </w:r>
          </w:p>
        </w:tc>
      </w:tr>
      <w:tr w:rsidR="007A1E48" w:rsidRPr="00F173C2" w14:paraId="0F578EDC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B9E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BDF4A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Komunalne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EF13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99E5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D8E9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31.407,24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F19A4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62,81</w:t>
            </w:r>
          </w:p>
        </w:tc>
      </w:tr>
      <w:tr w:rsidR="007A1E48" w:rsidRPr="00F173C2" w14:paraId="2207066C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3F1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09BB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Zakupnine i najamnine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615A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1.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100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7C4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1.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100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A88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1.0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20.985,20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14E56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9</w:t>
            </w:r>
            <w:r w:rsidR="00D16107">
              <w:rPr>
                <w:sz w:val="20"/>
                <w:szCs w:val="20"/>
              </w:rPr>
              <w:t>2,82</w:t>
            </w:r>
          </w:p>
        </w:tc>
      </w:tr>
      <w:tr w:rsidR="007A1E48" w:rsidRPr="00F173C2" w14:paraId="22133F60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142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821D8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Zdravstvene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10C0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3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3F7C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3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588F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2.388,70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C17A0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7</w:t>
            </w:r>
            <w:r w:rsidR="00D16107">
              <w:rPr>
                <w:sz w:val="20"/>
                <w:szCs w:val="20"/>
              </w:rPr>
              <w:t>9,62</w:t>
            </w:r>
          </w:p>
        </w:tc>
      </w:tr>
      <w:tr w:rsidR="007A1E48" w:rsidRPr="00F173C2" w14:paraId="55367F07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0F1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65DD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Intelektualne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BAD5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80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453C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6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F00F" w14:textId="77777777" w:rsidR="007A1E48" w:rsidRPr="00F173C2" w:rsidRDefault="00705164" w:rsidP="00705164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20.855,33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351A16" w14:textId="77777777" w:rsidR="007A1E48" w:rsidRPr="00F173C2" w:rsidRDefault="00D16107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34,76</w:t>
            </w:r>
          </w:p>
        </w:tc>
      </w:tr>
      <w:tr w:rsidR="007A1E48" w:rsidRPr="00F173C2" w14:paraId="2A83A734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22DC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3238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A1A4D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Računalne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E7A6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7F7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6F2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27.292,50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5978FF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1</w:t>
            </w:r>
            <w:r w:rsidR="00D16107">
              <w:rPr>
                <w:sz w:val="20"/>
                <w:szCs w:val="20"/>
              </w:rPr>
              <w:t>15,72</w:t>
            </w:r>
          </w:p>
        </w:tc>
      </w:tr>
      <w:tr w:rsidR="007A1E48" w:rsidRPr="00F173C2" w14:paraId="42B029B9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4432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EDE86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Ostale usluge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8289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300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A307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265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148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187.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814,88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2D988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7</w:t>
            </w:r>
            <w:r w:rsidR="00D16107">
              <w:rPr>
                <w:sz w:val="20"/>
                <w:szCs w:val="20"/>
              </w:rPr>
              <w:t>0,87</w:t>
            </w:r>
          </w:p>
        </w:tc>
      </w:tr>
      <w:tr w:rsidR="007A1E48" w:rsidRPr="00F173C2" w14:paraId="18A3C501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B3D6696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D957429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99649D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</w:t>
            </w:r>
            <w:r w:rsidR="00C73823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79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59BD489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17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9.000,00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635694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</w:t>
            </w:r>
            <w:r w:rsidR="0040662F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</w:t>
            </w:r>
            <w:r w:rsidR="00367656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2.473,43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A14BD02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85,18</w:t>
            </w:r>
          </w:p>
        </w:tc>
      </w:tr>
      <w:tr w:rsidR="007A1E48" w:rsidRPr="00F173C2" w14:paraId="164BB525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719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4024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Naknade za rad predstavničkih i izvr</w:t>
            </w:r>
            <w:r>
              <w:rPr>
                <w:rFonts w:eastAsia="Times New Roman" w:cs="Calibri"/>
                <w:sz w:val="20"/>
                <w:szCs w:val="20"/>
                <w:lang w:eastAsia="hr-HR"/>
              </w:rPr>
              <w:t>šnih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tijela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64D7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100.000,00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7C0C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100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C06E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9</w:t>
            </w:r>
            <w:r w:rsidR="00705164">
              <w:rPr>
                <w:rFonts w:eastAsia="Times New Roman" w:cs="Calibri"/>
                <w:sz w:val="20"/>
                <w:szCs w:val="20"/>
                <w:lang w:eastAsia="hr-HR"/>
              </w:rPr>
              <w:t>3.804,00</w:t>
            </w: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F47A1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9</w:t>
            </w:r>
            <w:r w:rsidR="00AA0996">
              <w:rPr>
                <w:sz w:val="20"/>
                <w:szCs w:val="20"/>
              </w:rPr>
              <w:t>3,80</w:t>
            </w:r>
          </w:p>
        </w:tc>
      </w:tr>
      <w:tr w:rsidR="007A1E48" w:rsidRPr="00F173C2" w14:paraId="5F761938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151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42772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Premije osiguranja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0A85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20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5C71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20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49DE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8.782,42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BBC5E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43,91</w:t>
            </w:r>
          </w:p>
        </w:tc>
      </w:tr>
      <w:tr w:rsidR="007A1E48" w:rsidRPr="00F173C2" w14:paraId="223CBFD8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6697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68240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Reprezentacija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B175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25.000,00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B80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25.000,00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05A3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1</w:t>
            </w:r>
            <w:r w:rsidR="00705164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6.722,22</w:t>
            </w: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12C49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66,89</w:t>
            </w:r>
          </w:p>
        </w:tc>
      </w:tr>
      <w:tr w:rsidR="007A1E48" w:rsidRPr="00F173C2" w14:paraId="51CF12A4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7459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3294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43A9E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Članarine i norme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B9C2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12B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6B5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2.400,00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BD9CA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80,00</w:t>
            </w:r>
          </w:p>
        </w:tc>
      </w:tr>
      <w:tr w:rsidR="007A1E48" w:rsidRPr="00F173C2" w14:paraId="30B8CC04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0BF3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6321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Pristojbe i naknade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24E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1.000,00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8040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1.000,00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DD28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868,54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3336E" w14:textId="77777777" w:rsidR="007A1E48" w:rsidRPr="00F173C2" w:rsidRDefault="00AA0996" w:rsidP="00AA099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 xml:space="preserve">   86,85</w:t>
            </w:r>
          </w:p>
        </w:tc>
      </w:tr>
      <w:tr w:rsidR="007A1E48" w:rsidRPr="00F173C2" w14:paraId="614CA856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931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39B52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862F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30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9A68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30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5FD3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29.896,25</w:t>
            </w:r>
            <w:r w:rsidR="007A1E48" w:rsidRPr="00F173C2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2E58B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9</w:t>
            </w:r>
            <w:r w:rsidR="00AA0996">
              <w:rPr>
                <w:sz w:val="20"/>
                <w:szCs w:val="20"/>
              </w:rPr>
              <w:t>9,65</w:t>
            </w:r>
          </w:p>
        </w:tc>
      </w:tr>
      <w:tr w:rsidR="007A1E48" w:rsidRPr="00F173C2" w14:paraId="66BA58C9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4E2E256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F11EED6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Financijski rashodi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E04494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57D0CB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95D274A" w14:textId="77777777" w:rsidR="007A1E48" w:rsidRPr="00F173C2" w:rsidRDefault="0040662F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0,52</w:t>
            </w:r>
            <w:r w:rsidR="007A1E48" w:rsidRPr="00F173C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45B909D0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0,02</w:t>
            </w:r>
          </w:p>
        </w:tc>
      </w:tr>
      <w:tr w:rsidR="007A1E48" w:rsidRPr="00F173C2" w14:paraId="45E23A63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5ED0A43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343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1AF6DC1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Ostali financijski rashodi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2124E8C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35C04A3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3.000,00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C2AA866" w14:textId="77777777" w:rsidR="007A1E48" w:rsidRPr="00F173C2" w:rsidRDefault="0040662F" w:rsidP="0040662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0,52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1B8B30F7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0,02</w:t>
            </w:r>
          </w:p>
        </w:tc>
      </w:tr>
      <w:tr w:rsidR="007A1E48" w:rsidRPr="00F173C2" w14:paraId="750A15F5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CCD2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C5A7F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Bankarske usluge i usluge platnog prometa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9B8A" w14:textId="77777777" w:rsidR="007A1E48" w:rsidRPr="00F173C2" w:rsidRDefault="007A1E48" w:rsidP="00801C5A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</w:t>
            </w:r>
            <w:r w:rsidR="00801C5A">
              <w:rPr>
                <w:rFonts w:eastAsia="Times New Roman" w:cs="Calibri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026E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0,00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1532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FF3D5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0,00</w:t>
            </w:r>
          </w:p>
        </w:tc>
      </w:tr>
      <w:tr w:rsidR="007A1E48" w:rsidRPr="00F173C2" w14:paraId="02F94925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414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3433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A2293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Zatezne kamate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3CD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1.000,00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E87A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1.000,00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8641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0,52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46813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0,05</w:t>
            </w:r>
          </w:p>
        </w:tc>
      </w:tr>
      <w:tr w:rsidR="007A1E48" w:rsidRPr="00F173C2" w14:paraId="53981B8D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B24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3434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05E6F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Ostali nespomenuti financijski rashodi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C215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7FE9" w14:textId="77777777" w:rsidR="0075533B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  <w:p w14:paraId="059CF726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2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16B0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D4C62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0,00</w:t>
            </w:r>
          </w:p>
        </w:tc>
      </w:tr>
      <w:tr w:rsidR="007A1E48" w:rsidRPr="00F173C2" w14:paraId="4663F4D3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D65C2CC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3EEC608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Rashodi za nabavu nefinancijske imovine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A2FE40B" w14:textId="77777777" w:rsidR="007A1E48" w:rsidRPr="00F173C2" w:rsidRDefault="00C73823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100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A4C4A3F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65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BC91AF8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</w:t>
            </w:r>
            <w:r w:rsidR="0040662F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8.202,50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7D1C6BE4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89,54</w:t>
            </w:r>
          </w:p>
        </w:tc>
      </w:tr>
      <w:tr w:rsidR="007A1E48" w:rsidRPr="00F173C2" w14:paraId="50E94ED3" w14:textId="77777777" w:rsidTr="009046D8">
        <w:trPr>
          <w:trHeight w:val="575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3B42B2E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1E94619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Rashodi za nabavu proizvedene dugotrajne imovine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D33045F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100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93BA1CF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65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FBB27E3" w14:textId="77777777" w:rsidR="007A1E48" w:rsidRPr="00F173C2" w:rsidRDefault="0040662F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58.202,50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9F61750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</w:rPr>
              <w:t>89,54</w:t>
            </w:r>
          </w:p>
        </w:tc>
      </w:tr>
      <w:tr w:rsidR="007A1E48" w:rsidRPr="00F173C2" w14:paraId="139A4AAD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181CAAC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422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B48F00B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Postrojenja i oprema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82D9B62" w14:textId="77777777" w:rsidR="007A1E48" w:rsidRPr="00F173C2" w:rsidRDefault="00DB700B" w:rsidP="00DB70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100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8AEB9B8" w14:textId="77777777" w:rsidR="007A1E48" w:rsidRPr="00F173C2" w:rsidRDefault="00DB700B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65</w:t>
            </w:r>
            <w:r w:rsidR="007A1E48"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217ADBF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5</w:t>
            </w:r>
            <w:r w:rsidR="0040662F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8.202,50</w:t>
            </w:r>
            <w:r w:rsidRPr="00F173C2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2171536D" w14:textId="77777777" w:rsidR="007A1E48" w:rsidRPr="00F173C2" w:rsidRDefault="00AA0996" w:rsidP="00AA0996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b/>
                <w:bCs/>
                <w:sz w:val="20"/>
                <w:szCs w:val="20"/>
              </w:rPr>
              <w:t xml:space="preserve">   89,54</w:t>
            </w:r>
          </w:p>
        </w:tc>
      </w:tr>
      <w:tr w:rsidR="007A1E48" w:rsidRPr="00F173C2" w14:paraId="35A8C7AB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8CAA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429FA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3BF4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90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DB34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60.000,00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3262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58.202,50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6A0EF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97,00</w:t>
            </w:r>
          </w:p>
        </w:tc>
      </w:tr>
      <w:tr w:rsidR="007A1E48" w:rsidRPr="00F173C2" w14:paraId="2BE03E6E" w14:textId="77777777" w:rsidTr="009046D8">
        <w:trPr>
          <w:trHeight w:val="327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B29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4224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A2B9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Medicinska oprema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78CF" w14:textId="77777777" w:rsidR="007A1E48" w:rsidRPr="00F173C2" w:rsidRDefault="00801C5A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10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82BA" w14:textId="77777777" w:rsidR="007A1E48" w:rsidRPr="00F173C2" w:rsidRDefault="0075533B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5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.000,00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F822" w14:textId="77777777" w:rsidR="007A1E48" w:rsidRPr="00F173C2" w:rsidRDefault="00705164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>0,00</w:t>
            </w:r>
            <w:r w:rsidR="007A1E48"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CECAC" w14:textId="77777777" w:rsidR="007A1E48" w:rsidRPr="00F173C2" w:rsidRDefault="00AA0996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</w:rPr>
              <w:t>0,00</w:t>
            </w:r>
          </w:p>
        </w:tc>
      </w:tr>
      <w:tr w:rsidR="007A1E48" w:rsidRPr="00F173C2" w14:paraId="26E6D8E6" w14:textId="77777777" w:rsidTr="009046D8">
        <w:trPr>
          <w:trHeight w:val="344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C16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4225</w:t>
            </w:r>
          </w:p>
        </w:tc>
        <w:tc>
          <w:tcPr>
            <w:tcW w:w="3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446AC" w14:textId="77777777" w:rsidR="007A1E48" w:rsidRPr="00F173C2" w:rsidRDefault="007A1E48" w:rsidP="007A1E4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>Instrumenti, uređaji i strojevi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E051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673B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1A2D" w14:textId="77777777" w:rsidR="007A1E48" w:rsidRPr="00F173C2" w:rsidRDefault="007A1E48" w:rsidP="007A1E48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F173C2">
              <w:rPr>
                <w:rFonts w:eastAsia="Times New Roman" w:cs="Calibri"/>
                <w:sz w:val="20"/>
                <w:szCs w:val="20"/>
                <w:lang w:eastAsia="hr-HR"/>
              </w:rPr>
              <w:t xml:space="preserve">0,00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6FEBA" w14:textId="77777777" w:rsidR="007A1E48" w:rsidRPr="00F173C2" w:rsidRDefault="007A1E48" w:rsidP="007A1E4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905561">
              <w:rPr>
                <w:sz w:val="20"/>
                <w:szCs w:val="20"/>
              </w:rPr>
              <w:t>0,00</w:t>
            </w:r>
          </w:p>
        </w:tc>
      </w:tr>
    </w:tbl>
    <w:p w14:paraId="011BB34B" w14:textId="77777777" w:rsidR="00201291" w:rsidRDefault="00B6226E" w:rsidP="000D21F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AF055F">
        <w:rPr>
          <w:rFonts w:cs="Calibri"/>
          <w:sz w:val="24"/>
          <w:szCs w:val="24"/>
        </w:rPr>
        <w:lastRenderedPageBreak/>
        <w:t xml:space="preserve">Ukupni rashodi poslovanja izvršeni su u iznosu od </w:t>
      </w:r>
      <w:r w:rsidR="00241B68">
        <w:rPr>
          <w:rFonts w:cs="Calibri"/>
          <w:sz w:val="24"/>
          <w:szCs w:val="24"/>
        </w:rPr>
        <w:t>5.673.991,38</w:t>
      </w:r>
      <w:r w:rsidRPr="00AF055F">
        <w:rPr>
          <w:rFonts w:cs="Calibri"/>
          <w:sz w:val="24"/>
          <w:szCs w:val="24"/>
        </w:rPr>
        <w:t xml:space="preserve"> kn, što je 8</w:t>
      </w:r>
      <w:r w:rsidR="00241B68">
        <w:rPr>
          <w:rFonts w:cs="Calibri"/>
          <w:sz w:val="24"/>
          <w:szCs w:val="24"/>
        </w:rPr>
        <w:t xml:space="preserve">7,63 </w:t>
      </w:r>
      <w:r w:rsidRPr="00AF055F">
        <w:rPr>
          <w:rFonts w:cs="Calibri"/>
          <w:sz w:val="24"/>
          <w:szCs w:val="24"/>
        </w:rPr>
        <w:t>% od plana</w:t>
      </w:r>
      <w:bookmarkStart w:id="14" w:name="_Hlk99038710"/>
      <w:r w:rsidR="00AF055F" w:rsidRPr="00AF055F">
        <w:rPr>
          <w:rFonts w:cs="Calibri"/>
          <w:sz w:val="24"/>
          <w:szCs w:val="24"/>
        </w:rPr>
        <w:t>. U</w:t>
      </w:r>
      <w:r w:rsidR="009B483D" w:rsidRPr="00AF055F">
        <w:rPr>
          <w:rFonts w:cs="Calibri"/>
          <w:sz w:val="24"/>
          <w:szCs w:val="24"/>
        </w:rPr>
        <w:t xml:space="preserve">dio </w:t>
      </w:r>
      <w:r w:rsidR="00AF055F" w:rsidRPr="00AF055F">
        <w:rPr>
          <w:rFonts w:cs="Calibri"/>
          <w:sz w:val="24"/>
          <w:szCs w:val="24"/>
        </w:rPr>
        <w:t xml:space="preserve">rashoda poslovanja </w:t>
      </w:r>
      <w:r w:rsidRPr="00AF055F">
        <w:rPr>
          <w:rFonts w:cs="Calibri"/>
          <w:sz w:val="24"/>
          <w:szCs w:val="24"/>
        </w:rPr>
        <w:t>u ukupno izvršenom proračunu</w:t>
      </w:r>
      <w:r w:rsidR="008D33E1" w:rsidRPr="00AF055F">
        <w:rPr>
          <w:rFonts w:cs="Calibri"/>
          <w:sz w:val="24"/>
          <w:szCs w:val="24"/>
        </w:rPr>
        <w:t xml:space="preserve"> Centra </w:t>
      </w:r>
      <w:r w:rsidR="00E86E65" w:rsidRPr="00AF055F">
        <w:rPr>
          <w:rFonts w:cs="Calibri"/>
          <w:sz w:val="24"/>
          <w:szCs w:val="24"/>
        </w:rPr>
        <w:t>iznosi</w:t>
      </w:r>
      <w:r w:rsidRPr="00AF055F">
        <w:rPr>
          <w:rFonts w:cs="Calibri"/>
          <w:sz w:val="24"/>
          <w:szCs w:val="24"/>
        </w:rPr>
        <w:t xml:space="preserve"> </w:t>
      </w:r>
      <w:r w:rsidR="005E21B0">
        <w:rPr>
          <w:rFonts w:cs="Calibri"/>
          <w:sz w:val="24"/>
          <w:szCs w:val="24"/>
        </w:rPr>
        <w:t>98,98</w:t>
      </w:r>
      <w:r w:rsidR="00241B68">
        <w:rPr>
          <w:rFonts w:cs="Calibri"/>
          <w:sz w:val="24"/>
          <w:szCs w:val="24"/>
        </w:rPr>
        <w:t xml:space="preserve"> </w:t>
      </w:r>
      <w:r w:rsidRPr="00AF055F">
        <w:rPr>
          <w:rFonts w:cs="Calibri"/>
          <w:sz w:val="24"/>
          <w:szCs w:val="24"/>
        </w:rPr>
        <w:t>%</w:t>
      </w:r>
      <w:bookmarkEnd w:id="14"/>
      <w:r w:rsidRPr="00AF055F">
        <w:rPr>
          <w:rFonts w:cs="Calibri"/>
          <w:sz w:val="24"/>
          <w:szCs w:val="24"/>
        </w:rPr>
        <w:t>.</w:t>
      </w:r>
      <w:r w:rsidRPr="00AF055F">
        <w:rPr>
          <w:rFonts w:cs="Calibri"/>
          <w:b/>
          <w:bCs/>
          <w:sz w:val="24"/>
          <w:szCs w:val="24"/>
        </w:rPr>
        <w:t xml:space="preserve"> </w:t>
      </w:r>
      <w:r w:rsidRPr="00AF055F">
        <w:rPr>
          <w:rFonts w:cs="Calibri"/>
          <w:sz w:val="24"/>
          <w:szCs w:val="24"/>
        </w:rPr>
        <w:t xml:space="preserve">Rashodi za nabavu nefinancijske imovine izvršeni su u iznosu od </w:t>
      </w:r>
      <w:r w:rsidR="00201291" w:rsidRPr="00AF055F">
        <w:rPr>
          <w:rFonts w:cs="Calibri"/>
          <w:sz w:val="24"/>
          <w:szCs w:val="24"/>
        </w:rPr>
        <w:t>5</w:t>
      </w:r>
      <w:r w:rsidR="00241B68">
        <w:rPr>
          <w:rFonts w:cs="Calibri"/>
          <w:sz w:val="24"/>
          <w:szCs w:val="24"/>
        </w:rPr>
        <w:t>8.202,50</w:t>
      </w:r>
      <w:r w:rsidRPr="00AF055F">
        <w:rPr>
          <w:rFonts w:cs="Calibri"/>
          <w:sz w:val="24"/>
          <w:szCs w:val="24"/>
        </w:rPr>
        <w:t xml:space="preserve"> kn, što je </w:t>
      </w:r>
      <w:r w:rsidR="00241B68">
        <w:rPr>
          <w:rFonts w:cs="Calibri"/>
          <w:sz w:val="24"/>
          <w:szCs w:val="24"/>
        </w:rPr>
        <w:t xml:space="preserve">89,54 </w:t>
      </w:r>
      <w:r w:rsidRPr="00AF055F">
        <w:rPr>
          <w:rFonts w:cs="Calibri"/>
          <w:sz w:val="24"/>
          <w:szCs w:val="24"/>
        </w:rPr>
        <w:t>% od plana</w:t>
      </w:r>
      <w:r w:rsidR="00E86E65" w:rsidRPr="00AF055F">
        <w:rPr>
          <w:rFonts w:cs="Calibri"/>
          <w:sz w:val="24"/>
          <w:szCs w:val="24"/>
        </w:rPr>
        <w:t xml:space="preserve">, </w:t>
      </w:r>
      <w:r w:rsidR="00AF055F" w:rsidRPr="00AF055F">
        <w:rPr>
          <w:rFonts w:cs="Calibri"/>
          <w:sz w:val="24"/>
          <w:szCs w:val="24"/>
        </w:rPr>
        <w:t xml:space="preserve">a  njihov </w:t>
      </w:r>
      <w:r w:rsidR="00D40FA4" w:rsidRPr="00AF055F">
        <w:rPr>
          <w:rFonts w:cs="Calibri"/>
          <w:sz w:val="24"/>
          <w:szCs w:val="24"/>
        </w:rPr>
        <w:t xml:space="preserve">udio u ukupno izvršenom proračunu </w:t>
      </w:r>
      <w:r w:rsidR="008D33E1" w:rsidRPr="00AF055F">
        <w:rPr>
          <w:rFonts w:cs="Calibri"/>
          <w:sz w:val="24"/>
          <w:szCs w:val="24"/>
        </w:rPr>
        <w:t xml:space="preserve">Centra je </w:t>
      </w:r>
      <w:r w:rsidR="00D40FA4" w:rsidRPr="00AF055F">
        <w:rPr>
          <w:rFonts w:cs="Calibri"/>
          <w:sz w:val="24"/>
          <w:szCs w:val="24"/>
        </w:rPr>
        <w:t>1,0</w:t>
      </w:r>
      <w:r w:rsidR="00F820E9">
        <w:rPr>
          <w:rFonts w:cs="Calibri"/>
          <w:sz w:val="24"/>
          <w:szCs w:val="24"/>
        </w:rPr>
        <w:t>2</w:t>
      </w:r>
      <w:r w:rsidR="00D40FA4" w:rsidRPr="00AF055F">
        <w:rPr>
          <w:rFonts w:cs="Calibri"/>
          <w:sz w:val="24"/>
          <w:szCs w:val="24"/>
        </w:rPr>
        <w:t>%</w:t>
      </w:r>
      <w:r w:rsidR="00E86E65" w:rsidRPr="00AF055F">
        <w:rPr>
          <w:rFonts w:cs="Calibri"/>
          <w:sz w:val="24"/>
          <w:szCs w:val="24"/>
        </w:rPr>
        <w:t>.</w:t>
      </w:r>
    </w:p>
    <w:p w14:paraId="1EB9FF84" w14:textId="77777777" w:rsidR="00232B92" w:rsidRPr="007A7055" w:rsidRDefault="00B6226E" w:rsidP="007A7055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U nastavku teksta u </w:t>
      </w:r>
      <w:r w:rsidRPr="002375FE">
        <w:rPr>
          <w:rFonts w:cs="Calibri"/>
          <w:sz w:val="24"/>
          <w:szCs w:val="24"/>
        </w:rPr>
        <w:t xml:space="preserve">grafikonu </w:t>
      </w:r>
      <w:r w:rsidR="002375FE" w:rsidRPr="002375FE">
        <w:rPr>
          <w:rFonts w:cs="Calibri"/>
          <w:sz w:val="24"/>
          <w:szCs w:val="24"/>
        </w:rPr>
        <w:t>1</w:t>
      </w:r>
      <w:r w:rsidRPr="002375FE">
        <w:rPr>
          <w:rFonts w:cs="Calibri"/>
          <w:sz w:val="24"/>
          <w:szCs w:val="24"/>
        </w:rPr>
        <w:t xml:space="preserve"> prikazani</w:t>
      </w:r>
      <w:r w:rsidRPr="0039370A">
        <w:rPr>
          <w:rFonts w:cs="Calibri"/>
          <w:sz w:val="24"/>
          <w:szCs w:val="24"/>
        </w:rPr>
        <w:t xml:space="preserve"> </w:t>
      </w:r>
      <w:r w:rsidR="00D62821">
        <w:rPr>
          <w:rFonts w:cs="Calibri"/>
          <w:sz w:val="24"/>
          <w:szCs w:val="24"/>
        </w:rPr>
        <w:t xml:space="preserve">su </w:t>
      </w:r>
      <w:r w:rsidR="00644A4E">
        <w:rPr>
          <w:rFonts w:cs="Calibri"/>
          <w:sz w:val="24"/>
          <w:szCs w:val="24"/>
        </w:rPr>
        <w:t xml:space="preserve">udjeli </w:t>
      </w:r>
      <w:r w:rsidRPr="0039370A">
        <w:rPr>
          <w:rFonts w:cs="Calibri"/>
          <w:sz w:val="24"/>
          <w:szCs w:val="24"/>
        </w:rPr>
        <w:t>izvršeni</w:t>
      </w:r>
      <w:r w:rsidR="00644A4E">
        <w:rPr>
          <w:rFonts w:cs="Calibri"/>
          <w:sz w:val="24"/>
          <w:szCs w:val="24"/>
        </w:rPr>
        <w:t>h</w:t>
      </w:r>
      <w:r w:rsidRPr="0039370A">
        <w:rPr>
          <w:rFonts w:cs="Calibri"/>
          <w:sz w:val="24"/>
          <w:szCs w:val="24"/>
        </w:rPr>
        <w:t xml:space="preserve"> rashod</w:t>
      </w:r>
      <w:r w:rsidR="00644A4E">
        <w:rPr>
          <w:rFonts w:cs="Calibri"/>
          <w:sz w:val="24"/>
          <w:szCs w:val="24"/>
        </w:rPr>
        <w:t>a</w:t>
      </w:r>
      <w:r w:rsidRPr="0039370A">
        <w:rPr>
          <w:rFonts w:cs="Calibri"/>
          <w:sz w:val="24"/>
          <w:szCs w:val="24"/>
        </w:rPr>
        <w:t xml:space="preserve"> (rashod</w:t>
      </w:r>
      <w:r w:rsidR="00644A4E">
        <w:rPr>
          <w:rFonts w:cs="Calibri"/>
          <w:sz w:val="24"/>
          <w:szCs w:val="24"/>
        </w:rPr>
        <w:t>a</w:t>
      </w:r>
      <w:r w:rsidRPr="0039370A">
        <w:rPr>
          <w:rFonts w:cs="Calibri"/>
          <w:sz w:val="24"/>
          <w:szCs w:val="24"/>
        </w:rPr>
        <w:t xml:space="preserve"> poslovanja i rashod</w:t>
      </w:r>
      <w:r w:rsidR="00644A4E">
        <w:rPr>
          <w:rFonts w:cs="Calibri"/>
          <w:sz w:val="24"/>
          <w:szCs w:val="24"/>
        </w:rPr>
        <w:t>a</w:t>
      </w:r>
      <w:r w:rsidRPr="0039370A">
        <w:rPr>
          <w:rFonts w:cs="Calibri"/>
          <w:sz w:val="24"/>
          <w:szCs w:val="24"/>
        </w:rPr>
        <w:t xml:space="preserve"> za nabavu nefinancijske imovine) u ukupnom izvršenom proračunu</w:t>
      </w:r>
      <w:r w:rsidR="00D53221">
        <w:rPr>
          <w:rFonts w:cs="Calibri"/>
          <w:sz w:val="24"/>
          <w:szCs w:val="24"/>
        </w:rPr>
        <w:t xml:space="preserve"> Centra</w:t>
      </w:r>
      <w:r w:rsidRPr="0039370A">
        <w:rPr>
          <w:rFonts w:cs="Calibri"/>
          <w:sz w:val="24"/>
          <w:szCs w:val="24"/>
        </w:rPr>
        <w:t xml:space="preserve">. </w:t>
      </w:r>
      <w:bookmarkEnd w:id="0"/>
    </w:p>
    <w:p w14:paraId="608C386E" w14:textId="77777777" w:rsidR="00201291" w:rsidRDefault="00201291" w:rsidP="00B6226E">
      <w:pPr>
        <w:spacing w:after="0" w:line="240" w:lineRule="auto"/>
        <w:jc w:val="both"/>
        <w:rPr>
          <w:rFonts w:eastAsia="Times New Roman" w:cs="Calibri"/>
          <w:b/>
          <w:bCs/>
          <w:color w:val="2E74B5"/>
          <w:sz w:val="20"/>
          <w:szCs w:val="20"/>
          <w:lang w:eastAsia="hr-HR"/>
        </w:rPr>
      </w:pPr>
    </w:p>
    <w:p w14:paraId="7E5DB241" w14:textId="77777777" w:rsidR="00232B92" w:rsidRDefault="00232B92" w:rsidP="00B6226E">
      <w:pPr>
        <w:spacing w:after="0" w:line="240" w:lineRule="auto"/>
        <w:jc w:val="both"/>
        <w:rPr>
          <w:rFonts w:eastAsia="Times New Roman" w:cs="Calibri"/>
          <w:b/>
          <w:bCs/>
          <w:color w:val="2E74B5"/>
          <w:sz w:val="20"/>
          <w:szCs w:val="20"/>
          <w:lang w:eastAsia="hr-HR"/>
        </w:rPr>
      </w:pPr>
    </w:p>
    <w:p w14:paraId="6B8C6B7C" w14:textId="77777777" w:rsidR="00B6226E" w:rsidRDefault="00B6226E" w:rsidP="00B6226E">
      <w:pPr>
        <w:spacing w:after="0"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  <w:r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Grafikon </w:t>
      </w:r>
      <w:r w:rsidR="002375FE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1</w:t>
      </w:r>
      <w:r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:</w:t>
      </w:r>
      <w:r w:rsidRPr="0039370A">
        <w:rPr>
          <w:rFonts w:eastAsia="Times New Roman" w:cs="Calibri"/>
          <w:color w:val="2E74B5"/>
          <w:sz w:val="20"/>
          <w:szCs w:val="20"/>
          <w:lang w:eastAsia="hr-HR"/>
        </w:rPr>
        <w:t xml:space="preserve"> Struktura rashoda u odnosu na ukupno izvršenje proračuna u 202</w:t>
      </w:r>
      <w:r w:rsidR="00830E7B">
        <w:rPr>
          <w:rFonts w:eastAsia="Times New Roman" w:cs="Calibri"/>
          <w:color w:val="2E74B5"/>
          <w:sz w:val="20"/>
          <w:szCs w:val="20"/>
          <w:lang w:eastAsia="hr-HR"/>
        </w:rPr>
        <w:t>2</w:t>
      </w:r>
      <w:r w:rsidRPr="0039370A">
        <w:rPr>
          <w:rFonts w:eastAsia="Times New Roman" w:cs="Calibri"/>
          <w:color w:val="2E74B5"/>
          <w:sz w:val="20"/>
          <w:szCs w:val="20"/>
          <w:lang w:eastAsia="hr-HR"/>
        </w:rPr>
        <w:t>. godini</w:t>
      </w:r>
    </w:p>
    <w:p w14:paraId="05046844" w14:textId="77777777" w:rsidR="00A1204F" w:rsidRPr="0039370A" w:rsidRDefault="00A1204F" w:rsidP="00B6226E">
      <w:pPr>
        <w:spacing w:after="0"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</w:p>
    <w:bookmarkStart w:id="15" w:name="_MON_1708335360"/>
    <w:bookmarkEnd w:id="15"/>
    <w:p w14:paraId="1520A1B1" w14:textId="77777777" w:rsidR="008668F8" w:rsidRPr="0039370A" w:rsidRDefault="00F820E9" w:rsidP="000D21FF">
      <w:pPr>
        <w:spacing w:line="276" w:lineRule="auto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  <w:lang w:eastAsia="hr-HR"/>
        </w:rPr>
        <w:object w:dxaOrig="9783" w:dyaOrig="4516" w14:anchorId="00280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226pt" o:ole="">
            <v:imagedata r:id="rId11" o:title=""/>
            <o:lock v:ext="edit" aspectratio="f"/>
          </v:shape>
          <o:OLEObject Type="Embed" ProgID="Excel.Chart.8" ShapeID="_x0000_i1025" DrawAspect="Content" ObjectID="_1742033829" r:id="rId12">
            <o:FieldCodes>\s</o:FieldCodes>
          </o:OLEObject>
        </w:object>
      </w:r>
    </w:p>
    <w:p w14:paraId="1FE7C47E" w14:textId="77777777" w:rsidR="000D21FF" w:rsidRPr="00CF31E9" w:rsidRDefault="00B6226E" w:rsidP="00CF31E9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U nastavku teksta nalaze se  obrazloženja na nivou skupine</w:t>
      </w:r>
    </w:p>
    <w:p w14:paraId="1969CA4D" w14:textId="77777777" w:rsidR="000D21FF" w:rsidRPr="0039370A" w:rsidRDefault="000D21FF" w:rsidP="00B6226E">
      <w:pPr>
        <w:spacing w:after="0" w:line="240" w:lineRule="auto"/>
        <w:jc w:val="both"/>
        <w:rPr>
          <w:rFonts w:eastAsia="Times New Roman" w:cs="Calibri"/>
          <w:i/>
          <w:iCs/>
          <w:color w:val="000000"/>
          <w:sz w:val="20"/>
          <w:szCs w:val="20"/>
          <w:lang w:eastAsia="hr-HR"/>
        </w:rPr>
      </w:pPr>
    </w:p>
    <w:p w14:paraId="0A82AC1D" w14:textId="77777777" w:rsidR="00B6226E" w:rsidRPr="0039370A" w:rsidRDefault="00B6226E" w:rsidP="00EB7A33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bookmarkStart w:id="16" w:name="_Hlk34996573"/>
      <w:r w:rsidRPr="0039370A">
        <w:rPr>
          <w:rFonts w:cs="Calibri"/>
          <w:b/>
          <w:bCs/>
          <w:sz w:val="24"/>
          <w:szCs w:val="24"/>
        </w:rPr>
        <w:t>Rashodi za zaposlene</w:t>
      </w:r>
      <w:r w:rsidR="00654079">
        <w:rPr>
          <w:rFonts w:cs="Calibri"/>
          <w:b/>
          <w:bCs/>
          <w:sz w:val="24"/>
          <w:szCs w:val="24"/>
        </w:rPr>
        <w:t xml:space="preserve"> </w:t>
      </w:r>
      <w:r w:rsidRPr="0039370A">
        <w:rPr>
          <w:rFonts w:cs="Calibri"/>
          <w:b/>
          <w:bCs/>
          <w:sz w:val="24"/>
          <w:szCs w:val="24"/>
        </w:rPr>
        <w:t>(skupina 31)</w:t>
      </w:r>
      <w:r w:rsidR="00EA48C0">
        <w:rPr>
          <w:rFonts w:cs="Calibri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 xml:space="preserve">izvršeni su u iznosu od </w:t>
      </w:r>
      <w:r w:rsidR="00A06142">
        <w:rPr>
          <w:rFonts w:cs="Calibri"/>
          <w:sz w:val="24"/>
          <w:szCs w:val="24"/>
        </w:rPr>
        <w:t>3.577.126,58</w:t>
      </w:r>
      <w:r w:rsidRPr="0039370A">
        <w:rPr>
          <w:rFonts w:cs="Calibri"/>
          <w:sz w:val="24"/>
          <w:szCs w:val="24"/>
        </w:rPr>
        <w:t xml:space="preserve"> kuna, odnosno 8</w:t>
      </w:r>
      <w:r w:rsidR="00A06142">
        <w:rPr>
          <w:rFonts w:cs="Calibri"/>
          <w:sz w:val="24"/>
          <w:szCs w:val="24"/>
        </w:rPr>
        <w:t xml:space="preserve">8,11 </w:t>
      </w:r>
      <w:r w:rsidRPr="0039370A">
        <w:rPr>
          <w:rFonts w:cs="Calibri"/>
          <w:sz w:val="24"/>
          <w:szCs w:val="24"/>
        </w:rPr>
        <w:t xml:space="preserve">% u odnosu na </w:t>
      </w:r>
      <w:r w:rsidRPr="00E86E65">
        <w:rPr>
          <w:rFonts w:cs="Calibri"/>
          <w:sz w:val="24"/>
          <w:szCs w:val="24"/>
        </w:rPr>
        <w:t>plan te u ukupno izvršenom proračunu</w:t>
      </w:r>
      <w:r w:rsidR="00E86E65" w:rsidRPr="00E86E65">
        <w:rPr>
          <w:rFonts w:cs="Calibri"/>
          <w:sz w:val="24"/>
          <w:szCs w:val="24"/>
        </w:rPr>
        <w:t xml:space="preserve"> Centra</w:t>
      </w:r>
      <w:r w:rsidRPr="00E86E65">
        <w:rPr>
          <w:rFonts w:cs="Calibri"/>
          <w:sz w:val="24"/>
          <w:szCs w:val="24"/>
        </w:rPr>
        <w:t xml:space="preserve">, udio rashoda za zaposlene iznosi </w:t>
      </w:r>
      <w:r w:rsidR="00B0501F">
        <w:rPr>
          <w:rFonts w:cs="Calibri"/>
          <w:sz w:val="24"/>
          <w:szCs w:val="24"/>
        </w:rPr>
        <w:t>62,40</w:t>
      </w:r>
      <w:r w:rsidR="00A06142">
        <w:rPr>
          <w:rFonts w:cs="Calibri"/>
          <w:sz w:val="24"/>
          <w:szCs w:val="24"/>
        </w:rPr>
        <w:t xml:space="preserve"> </w:t>
      </w:r>
      <w:r w:rsidRPr="00E86E65">
        <w:rPr>
          <w:rFonts w:cs="Calibri"/>
          <w:sz w:val="24"/>
          <w:szCs w:val="24"/>
        </w:rPr>
        <w:t>%. Rashodi za zaposlene na navedenom izvoru financiranja uključuj</w:t>
      </w:r>
      <w:r w:rsidR="001704EA" w:rsidRPr="00E86E65">
        <w:rPr>
          <w:rFonts w:cs="Calibri"/>
          <w:sz w:val="24"/>
          <w:szCs w:val="24"/>
        </w:rPr>
        <w:t>u</w:t>
      </w:r>
      <w:r w:rsidRPr="00E86E65">
        <w:rPr>
          <w:rFonts w:cs="Calibri"/>
          <w:sz w:val="24"/>
          <w:szCs w:val="24"/>
        </w:rPr>
        <w:t xml:space="preserve"> 12 plaća. Prosječan broj zaposlenih Centra na osnovi stanja</w:t>
      </w:r>
      <w:r w:rsidRPr="00286954">
        <w:rPr>
          <w:rFonts w:eastAsia="Times New Roman" w:cs="Calibri"/>
          <w:sz w:val="24"/>
          <w:szCs w:val="18"/>
          <w:lang w:eastAsia="hr-HR"/>
        </w:rPr>
        <w:t xml:space="preserve"> na početku i na kraju izvještajnog </w:t>
      </w:r>
      <w:r w:rsidRPr="00387A35">
        <w:rPr>
          <w:rFonts w:eastAsia="Times New Roman" w:cs="Calibri"/>
          <w:sz w:val="24"/>
          <w:szCs w:val="18"/>
          <w:lang w:eastAsia="hr-HR"/>
        </w:rPr>
        <w:t xml:space="preserve">razdoblja iznosi </w:t>
      </w:r>
      <w:r w:rsidR="005E21B0">
        <w:rPr>
          <w:rFonts w:eastAsia="Times New Roman" w:cs="Calibri"/>
          <w:sz w:val="24"/>
          <w:szCs w:val="18"/>
          <w:lang w:eastAsia="hr-HR"/>
        </w:rPr>
        <w:t xml:space="preserve"> </w:t>
      </w:r>
      <w:r w:rsidR="004C2620">
        <w:rPr>
          <w:rFonts w:eastAsia="Times New Roman" w:cs="Calibri"/>
          <w:sz w:val="24"/>
          <w:szCs w:val="18"/>
          <w:lang w:eastAsia="hr-HR"/>
        </w:rPr>
        <w:t>2</w:t>
      </w:r>
      <w:r w:rsidR="00FD7BF8">
        <w:rPr>
          <w:rFonts w:eastAsia="Times New Roman" w:cs="Calibri"/>
          <w:sz w:val="24"/>
          <w:szCs w:val="18"/>
          <w:lang w:eastAsia="hr-HR"/>
        </w:rPr>
        <w:t>9</w:t>
      </w:r>
      <w:r w:rsidR="004C2620">
        <w:rPr>
          <w:rFonts w:eastAsia="Times New Roman" w:cs="Calibri"/>
          <w:sz w:val="24"/>
          <w:szCs w:val="18"/>
          <w:lang w:eastAsia="hr-HR"/>
        </w:rPr>
        <w:t xml:space="preserve"> </w:t>
      </w:r>
      <w:r w:rsidRPr="00387A35">
        <w:rPr>
          <w:rFonts w:eastAsia="Times New Roman" w:cs="Calibri"/>
          <w:sz w:val="24"/>
          <w:szCs w:val="18"/>
          <w:lang w:eastAsia="hr-HR"/>
        </w:rPr>
        <w:t xml:space="preserve">(1. mjesec </w:t>
      </w:r>
      <w:r w:rsidR="00382537" w:rsidRPr="00387A35">
        <w:rPr>
          <w:rFonts w:eastAsia="Times New Roman" w:cs="Calibri"/>
          <w:sz w:val="24"/>
          <w:szCs w:val="18"/>
          <w:lang w:eastAsia="hr-HR"/>
        </w:rPr>
        <w:t>2</w:t>
      </w:r>
      <w:r w:rsidR="00142505">
        <w:rPr>
          <w:rFonts w:eastAsia="Times New Roman" w:cs="Calibri"/>
          <w:sz w:val="24"/>
          <w:szCs w:val="18"/>
          <w:lang w:eastAsia="hr-HR"/>
        </w:rPr>
        <w:t>8</w:t>
      </w:r>
      <w:r w:rsidRPr="00387A35">
        <w:rPr>
          <w:rFonts w:eastAsia="Times New Roman" w:cs="Calibri"/>
          <w:sz w:val="24"/>
          <w:szCs w:val="18"/>
          <w:lang w:eastAsia="hr-HR"/>
        </w:rPr>
        <w:t xml:space="preserve"> zaposlen</w:t>
      </w:r>
      <w:r w:rsidR="009A23DE">
        <w:rPr>
          <w:rFonts w:eastAsia="Times New Roman" w:cs="Calibri"/>
          <w:sz w:val="24"/>
          <w:szCs w:val="18"/>
          <w:lang w:eastAsia="hr-HR"/>
        </w:rPr>
        <w:t>i</w:t>
      </w:r>
      <w:r w:rsidRPr="00387A35">
        <w:rPr>
          <w:rFonts w:eastAsia="Times New Roman" w:cs="Calibri"/>
          <w:sz w:val="24"/>
          <w:szCs w:val="18"/>
          <w:lang w:eastAsia="hr-HR"/>
        </w:rPr>
        <w:t xml:space="preserve">, 12. mjesec </w:t>
      </w:r>
      <w:r w:rsidR="00142505">
        <w:rPr>
          <w:rFonts w:eastAsia="Times New Roman" w:cs="Calibri"/>
          <w:sz w:val="24"/>
          <w:szCs w:val="18"/>
          <w:lang w:eastAsia="hr-HR"/>
        </w:rPr>
        <w:t>30</w:t>
      </w:r>
      <w:r w:rsidRPr="00387A35">
        <w:rPr>
          <w:rFonts w:eastAsia="Times New Roman" w:cs="Calibri"/>
          <w:sz w:val="24"/>
          <w:szCs w:val="18"/>
          <w:lang w:eastAsia="hr-HR"/>
        </w:rPr>
        <w:t xml:space="preserve"> zaposlenih).</w:t>
      </w:r>
    </w:p>
    <w:p w14:paraId="52119A98" w14:textId="77777777" w:rsidR="00B6226E" w:rsidRPr="0039370A" w:rsidRDefault="00B6226E" w:rsidP="00EB7A33">
      <w:pPr>
        <w:spacing w:line="276" w:lineRule="auto"/>
        <w:ind w:firstLine="708"/>
        <w:jc w:val="both"/>
        <w:rPr>
          <w:rFonts w:cs="Calibri"/>
          <w:color w:val="FF0000"/>
          <w:sz w:val="24"/>
          <w:szCs w:val="24"/>
        </w:rPr>
      </w:pPr>
      <w:r w:rsidRPr="0039370A">
        <w:rPr>
          <w:rFonts w:cs="Calibri"/>
          <w:b/>
          <w:bCs/>
          <w:sz w:val="24"/>
          <w:szCs w:val="24"/>
        </w:rPr>
        <w:t>Materijalni rashodi (skupina 32)</w:t>
      </w:r>
      <w:r w:rsidRPr="0039370A">
        <w:rPr>
          <w:rFonts w:cs="Calibri"/>
          <w:sz w:val="24"/>
          <w:szCs w:val="24"/>
        </w:rPr>
        <w:t xml:space="preserve"> iz državnog proračuna izvršeni su u iznosu od </w:t>
      </w:r>
      <w:r w:rsidR="005D3B32">
        <w:rPr>
          <w:rFonts w:cs="Calibri"/>
          <w:sz w:val="24"/>
          <w:szCs w:val="24"/>
        </w:rPr>
        <w:t>2.0</w:t>
      </w:r>
      <w:r w:rsidR="00A06142">
        <w:rPr>
          <w:rFonts w:cs="Calibri"/>
          <w:sz w:val="24"/>
          <w:szCs w:val="24"/>
        </w:rPr>
        <w:t>96.864,28</w:t>
      </w:r>
      <w:r w:rsidRPr="0039370A">
        <w:rPr>
          <w:rFonts w:cs="Calibri"/>
          <w:sz w:val="24"/>
          <w:szCs w:val="24"/>
        </w:rPr>
        <w:t xml:space="preserve"> kuna, odnosno </w:t>
      </w:r>
      <w:r w:rsidR="00A06142">
        <w:rPr>
          <w:rFonts w:cs="Calibri"/>
          <w:sz w:val="24"/>
          <w:szCs w:val="24"/>
        </w:rPr>
        <w:t xml:space="preserve">86,93 </w:t>
      </w:r>
      <w:r w:rsidRPr="0039370A">
        <w:rPr>
          <w:rFonts w:cs="Calibri"/>
          <w:sz w:val="24"/>
          <w:szCs w:val="24"/>
        </w:rPr>
        <w:t xml:space="preserve">% u odnosu na plan </w:t>
      </w:r>
      <w:r w:rsidRPr="00E86E65">
        <w:rPr>
          <w:rFonts w:cs="Calibri"/>
          <w:sz w:val="24"/>
          <w:szCs w:val="24"/>
        </w:rPr>
        <w:t>te u ukupno izvršenom proračunu</w:t>
      </w:r>
      <w:r w:rsidR="00E86E65">
        <w:rPr>
          <w:rFonts w:cs="Calibri"/>
          <w:sz w:val="24"/>
          <w:szCs w:val="24"/>
        </w:rPr>
        <w:t xml:space="preserve"> Centra</w:t>
      </w:r>
      <w:r w:rsidRPr="0039370A">
        <w:rPr>
          <w:rFonts w:cs="Calibri"/>
          <w:sz w:val="24"/>
          <w:szCs w:val="24"/>
        </w:rPr>
        <w:t xml:space="preserve"> udio materijalnih rashoda iznosi </w:t>
      </w:r>
      <w:r w:rsidR="005E21B0">
        <w:rPr>
          <w:rFonts w:cs="Calibri"/>
          <w:sz w:val="24"/>
          <w:szCs w:val="24"/>
        </w:rPr>
        <w:t xml:space="preserve">36,58 </w:t>
      </w:r>
      <w:r w:rsidRPr="0039370A">
        <w:rPr>
          <w:rFonts w:cs="Calibri"/>
          <w:sz w:val="24"/>
          <w:szCs w:val="24"/>
        </w:rPr>
        <w:t>%. Najznačajniji rashodi u ovoj skupini rashoda su sredstva namijenjena za zakup poslovnog prostora koja su iznosila 1.</w:t>
      </w:r>
      <w:r w:rsidR="005D3B32">
        <w:rPr>
          <w:rFonts w:cs="Calibri"/>
          <w:sz w:val="24"/>
          <w:szCs w:val="24"/>
        </w:rPr>
        <w:t>0</w:t>
      </w:r>
      <w:r w:rsidR="00A06142">
        <w:rPr>
          <w:rFonts w:cs="Calibri"/>
          <w:sz w:val="24"/>
          <w:szCs w:val="24"/>
        </w:rPr>
        <w:t>20.985,20</w:t>
      </w:r>
      <w:r w:rsidRPr="0039370A">
        <w:rPr>
          <w:rFonts w:cs="Calibri"/>
          <w:sz w:val="24"/>
          <w:szCs w:val="24"/>
        </w:rPr>
        <w:t xml:space="preserve"> kn.</w:t>
      </w:r>
      <w:r w:rsidRPr="0039370A">
        <w:rPr>
          <w:rFonts w:cs="Calibri"/>
          <w:color w:val="FF0000"/>
          <w:sz w:val="24"/>
          <w:szCs w:val="24"/>
        </w:rPr>
        <w:t xml:space="preserve"> </w:t>
      </w:r>
    </w:p>
    <w:p w14:paraId="08648CB1" w14:textId="77777777" w:rsidR="00B6226E" w:rsidRPr="0039370A" w:rsidRDefault="00B6226E" w:rsidP="00EB7A33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b/>
          <w:bCs/>
          <w:sz w:val="24"/>
          <w:szCs w:val="24"/>
        </w:rPr>
        <w:lastRenderedPageBreak/>
        <w:t>Financijski rashodi (skupina 34)</w:t>
      </w:r>
      <w:r w:rsidRPr="0039370A">
        <w:rPr>
          <w:rFonts w:cs="Calibri"/>
          <w:sz w:val="24"/>
          <w:szCs w:val="24"/>
        </w:rPr>
        <w:t xml:space="preserve"> državnog proračuna izvršeni su u iznosu od </w:t>
      </w:r>
      <w:r w:rsidR="00C74094">
        <w:rPr>
          <w:rFonts w:cs="Calibri"/>
          <w:sz w:val="24"/>
          <w:szCs w:val="24"/>
        </w:rPr>
        <w:t xml:space="preserve">0,52 </w:t>
      </w:r>
      <w:r w:rsidRPr="0039370A">
        <w:rPr>
          <w:rFonts w:cs="Calibri"/>
          <w:sz w:val="24"/>
          <w:szCs w:val="24"/>
        </w:rPr>
        <w:t>kuna</w:t>
      </w:r>
      <w:r w:rsidR="00C7725A">
        <w:rPr>
          <w:rFonts w:cs="Calibri"/>
          <w:sz w:val="24"/>
          <w:szCs w:val="24"/>
        </w:rPr>
        <w:t xml:space="preserve">. </w:t>
      </w:r>
      <w:r w:rsidR="00C74094">
        <w:rPr>
          <w:rFonts w:cs="Calibri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>Financijski rashodi odnose se na zatezne kamate.</w:t>
      </w:r>
    </w:p>
    <w:p w14:paraId="1476231E" w14:textId="77777777" w:rsidR="009E4CB3" w:rsidRDefault="00B6226E" w:rsidP="00AF055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Za postrojenje i opremu na skupini </w:t>
      </w:r>
      <w:r w:rsidRPr="0039370A">
        <w:rPr>
          <w:rFonts w:cs="Calibri"/>
          <w:b/>
          <w:bCs/>
          <w:sz w:val="24"/>
          <w:szCs w:val="24"/>
        </w:rPr>
        <w:t>42- rashodi za nabavu proizvedene dugotrajne imovine</w:t>
      </w:r>
      <w:r w:rsidRPr="0039370A">
        <w:rPr>
          <w:rFonts w:cs="Calibri"/>
          <w:sz w:val="24"/>
          <w:szCs w:val="24"/>
        </w:rPr>
        <w:t xml:space="preserve">  utrošeno je </w:t>
      </w:r>
      <w:r w:rsidR="00A631C1">
        <w:rPr>
          <w:rFonts w:cs="Calibri"/>
          <w:sz w:val="24"/>
          <w:szCs w:val="24"/>
        </w:rPr>
        <w:t>5</w:t>
      </w:r>
      <w:r w:rsidR="00830E7B">
        <w:rPr>
          <w:rFonts w:cs="Calibri"/>
          <w:sz w:val="24"/>
          <w:szCs w:val="24"/>
        </w:rPr>
        <w:t>8.202,50</w:t>
      </w:r>
      <w:r w:rsidRPr="0039370A">
        <w:rPr>
          <w:rFonts w:cs="Calibri"/>
          <w:sz w:val="24"/>
          <w:szCs w:val="24"/>
        </w:rPr>
        <w:t xml:space="preserve"> kuna, odnosno </w:t>
      </w:r>
      <w:r w:rsidR="00830E7B">
        <w:rPr>
          <w:rFonts w:cs="Calibri"/>
          <w:sz w:val="24"/>
          <w:szCs w:val="24"/>
        </w:rPr>
        <w:t xml:space="preserve">89,54 </w:t>
      </w:r>
      <w:r w:rsidRPr="0039370A">
        <w:rPr>
          <w:rFonts w:cs="Calibri"/>
          <w:sz w:val="24"/>
          <w:szCs w:val="24"/>
        </w:rPr>
        <w:t xml:space="preserve">% u odnosu na plan </w:t>
      </w:r>
      <w:r w:rsidRPr="00E86E65">
        <w:rPr>
          <w:rFonts w:cs="Calibri"/>
          <w:sz w:val="24"/>
          <w:szCs w:val="24"/>
        </w:rPr>
        <w:t>te u ukupno izvršenom proračunu</w:t>
      </w:r>
      <w:r w:rsidR="00E86E65" w:rsidRPr="00E86E65">
        <w:rPr>
          <w:rFonts w:cs="Calibri"/>
          <w:sz w:val="24"/>
          <w:szCs w:val="24"/>
        </w:rPr>
        <w:t xml:space="preserve"> Centra</w:t>
      </w:r>
      <w:r w:rsidRPr="00E86E65">
        <w:rPr>
          <w:rFonts w:cs="Calibri"/>
          <w:sz w:val="24"/>
          <w:szCs w:val="24"/>
        </w:rPr>
        <w:t xml:space="preserve"> udio rashoda za postrojenje i opremu</w:t>
      </w:r>
      <w:r w:rsidR="002339E4" w:rsidRPr="00E86E65">
        <w:rPr>
          <w:rFonts w:cs="Calibri"/>
          <w:sz w:val="24"/>
          <w:szCs w:val="24"/>
        </w:rPr>
        <w:t xml:space="preserve"> u ukupnom i</w:t>
      </w:r>
      <w:r w:rsidR="002339E4">
        <w:rPr>
          <w:rFonts w:cs="Calibri"/>
          <w:sz w:val="24"/>
          <w:szCs w:val="24"/>
        </w:rPr>
        <w:t>zvršenju proračuna</w:t>
      </w:r>
      <w:r w:rsidRPr="0039370A">
        <w:rPr>
          <w:rFonts w:cs="Calibri"/>
          <w:sz w:val="24"/>
          <w:szCs w:val="24"/>
        </w:rPr>
        <w:t xml:space="preserve"> iznosi </w:t>
      </w:r>
      <w:r w:rsidR="00A631C1">
        <w:rPr>
          <w:rFonts w:cs="Calibri"/>
          <w:sz w:val="24"/>
          <w:szCs w:val="24"/>
        </w:rPr>
        <w:t>1,0</w:t>
      </w:r>
      <w:r w:rsidR="00F820E9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%. </w:t>
      </w:r>
      <w:r w:rsidRPr="002339E4">
        <w:rPr>
          <w:rFonts w:cs="Calibri"/>
          <w:sz w:val="24"/>
          <w:szCs w:val="24"/>
        </w:rPr>
        <w:t>Centar je nabavio nova računal</w:t>
      </w:r>
      <w:r w:rsidR="002339E4">
        <w:rPr>
          <w:rFonts w:cs="Calibri"/>
          <w:sz w:val="24"/>
          <w:szCs w:val="24"/>
        </w:rPr>
        <w:t>a za nove djelatnike</w:t>
      </w:r>
      <w:r w:rsidRPr="002339E4">
        <w:rPr>
          <w:rFonts w:cs="Calibri"/>
          <w:sz w:val="24"/>
          <w:szCs w:val="24"/>
        </w:rPr>
        <w:t xml:space="preserve">, te dopunu </w:t>
      </w:r>
      <w:r w:rsidR="002339E4">
        <w:rPr>
          <w:rFonts w:cs="Calibri"/>
          <w:sz w:val="24"/>
          <w:szCs w:val="24"/>
        </w:rPr>
        <w:t xml:space="preserve">opreme i namještaja </w:t>
      </w:r>
      <w:r w:rsidRPr="002339E4">
        <w:rPr>
          <w:rFonts w:cs="Calibri"/>
          <w:sz w:val="24"/>
          <w:szCs w:val="24"/>
        </w:rPr>
        <w:t xml:space="preserve">za </w:t>
      </w:r>
      <w:r w:rsidR="00B65575">
        <w:rPr>
          <w:rFonts w:cs="Calibri"/>
          <w:sz w:val="24"/>
          <w:szCs w:val="24"/>
        </w:rPr>
        <w:t xml:space="preserve">rad </w:t>
      </w:r>
      <w:r w:rsidRPr="002339E4">
        <w:rPr>
          <w:rFonts w:cs="Calibri"/>
          <w:sz w:val="24"/>
          <w:szCs w:val="24"/>
        </w:rPr>
        <w:t>virtualne radionice u prostorima Centra. Svi rashodi nefinancijske imovine izvršeni su iz državnog proračuna</w:t>
      </w:r>
      <w:r w:rsidRPr="0039370A">
        <w:rPr>
          <w:rFonts w:cs="Calibri"/>
          <w:sz w:val="24"/>
          <w:szCs w:val="24"/>
        </w:rPr>
        <w:t xml:space="preserve">. </w:t>
      </w:r>
    </w:p>
    <w:p w14:paraId="132DEDF3" w14:textId="77777777" w:rsidR="00A3684C" w:rsidRDefault="00B6226E" w:rsidP="00AF055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Grafikon </w:t>
      </w:r>
      <w:r w:rsidR="002375FE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 u nastavku prikazuje </w:t>
      </w:r>
      <w:r w:rsidR="00AF055F">
        <w:rPr>
          <w:rFonts w:cs="Calibri"/>
          <w:sz w:val="24"/>
          <w:szCs w:val="24"/>
        </w:rPr>
        <w:t>udio pojedine skupine rashoda u ukupnom izvršenju proračuna Centra u 202</w:t>
      </w:r>
      <w:r w:rsidR="00830E7B">
        <w:rPr>
          <w:rFonts w:cs="Calibri"/>
          <w:sz w:val="24"/>
          <w:szCs w:val="24"/>
        </w:rPr>
        <w:t>2</w:t>
      </w:r>
      <w:r w:rsidR="00AF055F">
        <w:rPr>
          <w:rFonts w:cs="Calibri"/>
          <w:sz w:val="24"/>
          <w:szCs w:val="24"/>
        </w:rPr>
        <w:t>. godini.</w:t>
      </w:r>
    </w:p>
    <w:p w14:paraId="640E31A8" w14:textId="77777777" w:rsidR="00195942" w:rsidRPr="0039370A" w:rsidRDefault="00195942" w:rsidP="00AF055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0F93E495" w14:textId="77777777" w:rsidR="00B6226E" w:rsidRDefault="00AF055F" w:rsidP="00B6226E">
      <w:pPr>
        <w:spacing w:after="0"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  <w:r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 Grafikon </w:t>
      </w:r>
      <w:r w:rsidR="002375FE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2</w:t>
      </w:r>
      <w:r w:rsidR="00B6226E" w:rsidRPr="0039370A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:</w:t>
      </w:r>
      <w:r w:rsidR="00B6226E" w:rsidRPr="0039370A">
        <w:rPr>
          <w:rFonts w:eastAsia="Times New Roman" w:cs="Calibri"/>
          <w:color w:val="2E74B5"/>
          <w:sz w:val="20"/>
          <w:szCs w:val="20"/>
          <w:lang w:eastAsia="hr-HR"/>
        </w:rPr>
        <w:t xml:space="preserve"> Struktura rashoda po skupini u odnosu na ukupno izvršenje proračuna u 202</w:t>
      </w:r>
      <w:r w:rsidR="00830E7B">
        <w:rPr>
          <w:rFonts w:eastAsia="Times New Roman" w:cs="Calibri"/>
          <w:color w:val="2E74B5"/>
          <w:sz w:val="20"/>
          <w:szCs w:val="20"/>
          <w:lang w:eastAsia="hr-HR"/>
        </w:rPr>
        <w:t>2</w:t>
      </w:r>
      <w:r w:rsidR="00B6226E" w:rsidRPr="0039370A">
        <w:rPr>
          <w:rFonts w:eastAsia="Times New Roman" w:cs="Calibri"/>
          <w:color w:val="2E74B5"/>
          <w:sz w:val="20"/>
          <w:szCs w:val="20"/>
          <w:lang w:eastAsia="hr-HR"/>
        </w:rPr>
        <w:t>. godini</w:t>
      </w:r>
    </w:p>
    <w:p w14:paraId="37B4E6D8" w14:textId="77777777" w:rsidR="00A1204F" w:rsidRPr="0039370A" w:rsidRDefault="00A1204F" w:rsidP="00B6226E">
      <w:pPr>
        <w:spacing w:after="0" w:line="240" w:lineRule="auto"/>
        <w:jc w:val="both"/>
        <w:rPr>
          <w:rFonts w:eastAsia="Times New Roman" w:cs="Calibri"/>
          <w:color w:val="2E74B5"/>
          <w:sz w:val="20"/>
          <w:szCs w:val="20"/>
          <w:lang w:eastAsia="hr-HR"/>
        </w:rPr>
      </w:pPr>
    </w:p>
    <w:bookmarkStart w:id="17" w:name="_MON_1678705840"/>
    <w:bookmarkEnd w:id="17"/>
    <w:p w14:paraId="3208C795" w14:textId="77777777" w:rsidR="00F46A9D" w:rsidRDefault="00D348C5" w:rsidP="007A1E48">
      <w:pPr>
        <w:spacing w:line="276" w:lineRule="auto"/>
        <w:rPr>
          <w:rFonts w:cs="Calibri"/>
        </w:rPr>
      </w:pPr>
      <w:r w:rsidRPr="0039370A">
        <w:rPr>
          <w:rFonts w:cs="Calibri"/>
          <w:sz w:val="24"/>
          <w:szCs w:val="24"/>
          <w:lang w:eastAsia="hr-HR"/>
        </w:rPr>
        <w:object w:dxaOrig="9272" w:dyaOrig="5116" w14:anchorId="1BCBFCE1">
          <v:shape id="_x0000_i1026" type="#_x0000_t75" style="width:463.3pt;height:256.05pt" o:ole="">
            <v:imagedata r:id="rId13" o:title=""/>
            <o:lock v:ext="edit" aspectratio="f"/>
          </v:shape>
          <o:OLEObject Type="Embed" ProgID="Excel.Chart.8" ShapeID="_x0000_i1026" DrawAspect="Content" ObjectID="_1742033830" r:id="rId14">
            <o:FieldCodes>\s</o:FieldCodes>
          </o:OLEObject>
        </w:object>
      </w:r>
      <w:bookmarkStart w:id="18" w:name="_Toc68091530"/>
      <w:bookmarkEnd w:id="16"/>
    </w:p>
    <w:p w14:paraId="15DD742D" w14:textId="77777777" w:rsidR="00415648" w:rsidRDefault="00415648" w:rsidP="007A1E48">
      <w:pPr>
        <w:spacing w:line="276" w:lineRule="auto"/>
        <w:rPr>
          <w:rFonts w:cs="Calibri"/>
          <w:color w:val="4472C4"/>
          <w:sz w:val="24"/>
          <w:szCs w:val="24"/>
        </w:rPr>
      </w:pPr>
    </w:p>
    <w:p w14:paraId="6BBE9C0A" w14:textId="77777777" w:rsidR="00A96868" w:rsidRDefault="00A96868" w:rsidP="007A1E48">
      <w:pPr>
        <w:spacing w:line="276" w:lineRule="auto"/>
        <w:rPr>
          <w:rFonts w:cs="Calibri"/>
          <w:color w:val="4472C4"/>
          <w:sz w:val="24"/>
          <w:szCs w:val="24"/>
        </w:rPr>
      </w:pPr>
    </w:p>
    <w:p w14:paraId="0A752698" w14:textId="77777777" w:rsidR="00A96868" w:rsidRDefault="00A96868" w:rsidP="007A1E48">
      <w:pPr>
        <w:spacing w:line="276" w:lineRule="auto"/>
        <w:rPr>
          <w:rFonts w:cs="Calibri"/>
          <w:color w:val="4472C4"/>
          <w:sz w:val="24"/>
          <w:szCs w:val="24"/>
        </w:rPr>
      </w:pPr>
    </w:p>
    <w:p w14:paraId="4B564B8B" w14:textId="77777777" w:rsidR="00A96868" w:rsidRDefault="00A96868" w:rsidP="007A1E48">
      <w:pPr>
        <w:spacing w:line="276" w:lineRule="auto"/>
        <w:rPr>
          <w:rFonts w:cs="Calibri"/>
          <w:color w:val="4472C4"/>
          <w:sz w:val="24"/>
          <w:szCs w:val="24"/>
        </w:rPr>
      </w:pPr>
    </w:p>
    <w:p w14:paraId="489CE16C" w14:textId="77777777" w:rsidR="00B6226E" w:rsidRPr="0039370A" w:rsidRDefault="00B6226E" w:rsidP="000B505C">
      <w:pPr>
        <w:pStyle w:val="Naslov20"/>
        <w:numPr>
          <w:ilvl w:val="0"/>
          <w:numId w:val="50"/>
        </w:numPr>
        <w:rPr>
          <w:rFonts w:ascii="Calibri" w:hAnsi="Calibri" w:cs="Calibri"/>
          <w:b/>
          <w:bCs/>
          <w:sz w:val="24"/>
          <w:szCs w:val="24"/>
          <w:lang w:val="hr-HR"/>
        </w:rPr>
      </w:pP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lastRenderedPageBreak/>
        <w:t xml:space="preserve">Zaključak izvršenja </w:t>
      </w:r>
      <w:r w:rsidR="000B505C">
        <w:rPr>
          <w:rFonts w:ascii="Calibri" w:hAnsi="Calibri" w:cs="Calibri"/>
          <w:b/>
          <w:bCs/>
          <w:sz w:val="24"/>
          <w:szCs w:val="24"/>
          <w:lang w:val="hr-HR"/>
        </w:rPr>
        <w:t>F</w:t>
      </w:r>
      <w:r w:rsidRPr="0039370A">
        <w:rPr>
          <w:rFonts w:ascii="Calibri" w:hAnsi="Calibri" w:cs="Calibri"/>
          <w:b/>
          <w:bCs/>
          <w:sz w:val="24"/>
          <w:szCs w:val="24"/>
          <w:lang w:val="hr-HR"/>
        </w:rPr>
        <w:t>inancijskog plana</w:t>
      </w:r>
      <w:bookmarkEnd w:id="18"/>
    </w:p>
    <w:p w14:paraId="4580C27A" w14:textId="77777777" w:rsidR="000B505C" w:rsidRDefault="000B505C" w:rsidP="007252EB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</w:p>
    <w:p w14:paraId="77B19EC7" w14:textId="77777777" w:rsidR="00F178DF" w:rsidRDefault="00B6226E" w:rsidP="007252EB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U tablici</w:t>
      </w:r>
      <w:r w:rsidR="00641490">
        <w:rPr>
          <w:rFonts w:cs="Calibri"/>
          <w:sz w:val="24"/>
          <w:szCs w:val="24"/>
        </w:rPr>
        <w:t xml:space="preserve"> br. </w:t>
      </w:r>
      <w:r w:rsidR="00FD5D4C">
        <w:rPr>
          <w:rFonts w:cs="Calibri"/>
          <w:sz w:val="24"/>
          <w:szCs w:val="24"/>
        </w:rPr>
        <w:t>3</w:t>
      </w:r>
      <w:r w:rsidRPr="0039370A">
        <w:rPr>
          <w:rFonts w:cs="Calibri"/>
          <w:sz w:val="24"/>
          <w:szCs w:val="24"/>
        </w:rPr>
        <w:t xml:space="preserve"> u nastavku teksta prikazan je pregled ukupnih prihoda i rashoda za 202</w:t>
      </w:r>
      <w:r w:rsidR="00B65575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>. godinu po izvorima financiranja.</w:t>
      </w:r>
    </w:p>
    <w:p w14:paraId="74253E0A" w14:textId="77777777" w:rsidR="007E5799" w:rsidRPr="0039370A" w:rsidRDefault="007E5799" w:rsidP="007252EB">
      <w:pPr>
        <w:spacing w:line="276" w:lineRule="auto"/>
        <w:jc w:val="both"/>
        <w:rPr>
          <w:rFonts w:cs="Calibri"/>
          <w:sz w:val="24"/>
          <w:szCs w:val="24"/>
        </w:rPr>
      </w:pPr>
      <w:r w:rsidRPr="002375FE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Tablica </w:t>
      </w:r>
      <w:r w:rsidR="00FD5D4C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3</w:t>
      </w:r>
      <w:r w:rsidRPr="002375FE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: Pregled</w:t>
      </w:r>
      <w:r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 xml:space="preserve"> ukupnih pri</w:t>
      </w:r>
      <w:r w:rsidR="00D012E0"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h</w:t>
      </w:r>
      <w:r>
        <w:rPr>
          <w:rFonts w:eastAsia="Times New Roman" w:cs="Calibri"/>
          <w:b/>
          <w:bCs/>
          <w:color w:val="2E74B5"/>
          <w:sz w:val="20"/>
          <w:szCs w:val="20"/>
          <w:lang w:eastAsia="hr-HR"/>
        </w:rPr>
        <w:t>oda i rashoda</w:t>
      </w:r>
    </w:p>
    <w:tbl>
      <w:tblPr>
        <w:tblW w:w="8600" w:type="dxa"/>
        <w:tblInd w:w="118" w:type="dxa"/>
        <w:tblLook w:val="04A0" w:firstRow="1" w:lastRow="0" w:firstColumn="1" w:lastColumn="0" w:noHBand="0" w:noVBand="1"/>
      </w:tblPr>
      <w:tblGrid>
        <w:gridCol w:w="880"/>
        <w:gridCol w:w="1860"/>
        <w:gridCol w:w="1740"/>
        <w:gridCol w:w="1560"/>
        <w:gridCol w:w="1560"/>
        <w:gridCol w:w="1110"/>
      </w:tblGrid>
      <w:tr w:rsidR="00A5031B" w:rsidRPr="00A5031B" w14:paraId="69F5BFEF" w14:textId="77777777" w:rsidTr="00A5031B">
        <w:trPr>
          <w:trHeight w:val="118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53C9E850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Oznaka IF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03E22773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Naziv izvora financiranja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161006D9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Izvorni plan 2022.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FE382C7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Tekući plan 2022.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561D053A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Ostvarenje/ izvršenje 2022.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325E6281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Indeks</w:t>
            </w:r>
          </w:p>
        </w:tc>
      </w:tr>
      <w:tr w:rsidR="00A5031B" w:rsidRPr="00A5031B" w14:paraId="2CEE0FC1" w14:textId="77777777" w:rsidTr="00A5031B">
        <w:trPr>
          <w:trHeight w:val="270"/>
        </w:trPr>
        <w:tc>
          <w:tcPr>
            <w:tcW w:w="27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2E74B5"/>
            <w:vAlign w:val="center"/>
            <w:hideMark/>
          </w:tcPr>
          <w:p w14:paraId="13D12232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5919A0FE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7421F64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4EBB277A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2E74B5"/>
            <w:vAlign w:val="center"/>
            <w:hideMark/>
          </w:tcPr>
          <w:p w14:paraId="7CE65F97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hr-HR"/>
              </w:rPr>
              <w:t>5=4/3*100</w:t>
            </w:r>
          </w:p>
        </w:tc>
      </w:tr>
      <w:tr w:rsidR="00A5031B" w:rsidRPr="00A5031B" w14:paraId="7F81B579" w14:textId="77777777" w:rsidTr="00A5031B">
        <w:trPr>
          <w:trHeight w:val="240"/>
        </w:trPr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43DF282B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vAlign w:val="center"/>
            <w:hideMark/>
          </w:tcPr>
          <w:p w14:paraId="6314D748" w14:textId="77777777" w:rsidR="00A5031B" w:rsidRPr="00A5031B" w:rsidRDefault="00A5031B" w:rsidP="00A5031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Prihodi za posebne namjene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193C0F2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C5DCAF3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053F874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CC2E5"/>
            <w:noWrap/>
            <w:vAlign w:val="center"/>
            <w:hideMark/>
          </w:tcPr>
          <w:p w14:paraId="713453DA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A5031B" w:rsidRPr="00A5031B" w14:paraId="7E61F041" w14:textId="77777777" w:rsidTr="00A5031B">
        <w:trPr>
          <w:trHeight w:val="2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D6B9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43 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431B" w14:textId="77777777" w:rsidR="00A5031B" w:rsidRPr="00A5031B" w:rsidRDefault="00A5031B" w:rsidP="00A5031B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 xml:space="preserve">PRIHODI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6315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    3.008.550,00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1BA1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3.008.550,00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EB2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2.930.150,00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2ED302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97,39</w:t>
            </w:r>
          </w:p>
        </w:tc>
      </w:tr>
      <w:tr w:rsidR="00A5031B" w:rsidRPr="00A5031B" w14:paraId="6E67EC51" w14:textId="77777777" w:rsidTr="00A5031B">
        <w:trPr>
          <w:trHeight w:val="2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E99F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43 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43EA" w14:textId="77777777" w:rsidR="00A5031B" w:rsidRPr="00A5031B" w:rsidRDefault="00A5031B" w:rsidP="00A5031B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RASHODI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48F7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    6.600.000,00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075F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6.540.000,00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2809C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sz w:val="20"/>
                <w:szCs w:val="20"/>
                <w:lang w:eastAsia="hr-HR"/>
              </w:rPr>
              <w:t xml:space="preserve">     5.732.193,88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3CA3E1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87,65</w:t>
            </w:r>
          </w:p>
        </w:tc>
      </w:tr>
      <w:tr w:rsidR="00A5031B" w:rsidRPr="00A5031B" w14:paraId="003B2EAB" w14:textId="77777777" w:rsidTr="00A5031B">
        <w:trPr>
          <w:trHeight w:val="2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3E1C9C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8059B0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višak/manjak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181714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-       3.591.450,00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3A506E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-   3.531.450,00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2C50AC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-   2.802.043,88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81F9F9D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79,35</w:t>
            </w:r>
          </w:p>
        </w:tc>
      </w:tr>
      <w:tr w:rsidR="00A5031B" w:rsidRPr="00A5031B" w14:paraId="26EFE1ED" w14:textId="77777777" w:rsidTr="00A5031B">
        <w:trPr>
          <w:trHeight w:val="2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076C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A801" w14:textId="77777777" w:rsidR="00A5031B" w:rsidRPr="00A5031B" w:rsidRDefault="00A5031B" w:rsidP="00A5031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DONOS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1AA2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  3.591.450,00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A4C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4.431.795,28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22CF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4.431.795,28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54168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A5031B" w:rsidRPr="00A5031B" w14:paraId="74388BAC" w14:textId="77777777" w:rsidTr="00A5031B">
        <w:trPr>
          <w:trHeight w:val="240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5BBB0821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UKUPNI PRIHODI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133BB52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  6.600.000,00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8A610C2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7.440.345,28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5DD9F66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7.361.945,28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2238B305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98,95    </w:t>
            </w:r>
          </w:p>
        </w:tc>
      </w:tr>
      <w:tr w:rsidR="00A5031B" w:rsidRPr="00A5031B" w14:paraId="2A478FED" w14:textId="77777777" w:rsidTr="00A5031B">
        <w:trPr>
          <w:trHeight w:val="435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CC2E5"/>
            <w:noWrap/>
            <w:vAlign w:val="center"/>
            <w:hideMark/>
          </w:tcPr>
          <w:p w14:paraId="385342EA" w14:textId="77777777" w:rsidR="00A5031B" w:rsidRPr="00A5031B" w:rsidRDefault="00A5031B" w:rsidP="00A503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UKUPNI RASHODI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D3AE78B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  6.600.000,00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D1A5DA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6.540.000,00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D45478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5.732.193,88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3CB942E1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87,65    </w:t>
            </w:r>
          </w:p>
        </w:tc>
      </w:tr>
      <w:tr w:rsidR="00A5031B" w:rsidRPr="00A5031B" w14:paraId="656E7A16" w14:textId="77777777" w:rsidTr="00A5031B">
        <w:trPr>
          <w:trHeight w:val="37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66936F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6D65BC" w14:textId="77777777" w:rsidR="00A5031B" w:rsidRPr="00A5031B" w:rsidRDefault="00A5031B" w:rsidP="00910C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hr-HR"/>
              </w:rPr>
              <w:t>ukupno višak/manjak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E4C140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                      -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D699EE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   900.345,28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DC0598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   1.629.751,40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4CF72A8" w14:textId="77777777" w:rsidR="00A5031B" w:rsidRPr="00A5031B" w:rsidRDefault="00A5031B" w:rsidP="00A50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A5031B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181,01</w:t>
            </w:r>
          </w:p>
        </w:tc>
      </w:tr>
    </w:tbl>
    <w:p w14:paraId="5A4E7CC6" w14:textId="77777777" w:rsidR="00C157AD" w:rsidRPr="00C157AD" w:rsidRDefault="00C157AD" w:rsidP="00C157AD">
      <w:pPr>
        <w:spacing w:after="0"/>
        <w:rPr>
          <w:vanish/>
        </w:rPr>
      </w:pPr>
    </w:p>
    <w:p w14:paraId="1015AF85" w14:textId="77777777" w:rsidR="00494EA8" w:rsidRPr="0039370A" w:rsidRDefault="00494EA8" w:rsidP="00B6226E">
      <w:pPr>
        <w:spacing w:line="276" w:lineRule="auto"/>
        <w:jc w:val="both"/>
        <w:rPr>
          <w:rFonts w:cs="Calibri"/>
          <w:sz w:val="24"/>
          <w:szCs w:val="24"/>
        </w:rPr>
      </w:pPr>
    </w:p>
    <w:p w14:paraId="2AFB30E6" w14:textId="77777777" w:rsidR="00B6226E" w:rsidRPr="0039370A" w:rsidRDefault="00B6226E" w:rsidP="00A27E1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>Iz iskazanih podataka vidljivo je da su u 202</w:t>
      </w:r>
      <w:r w:rsidR="00211179">
        <w:rPr>
          <w:rFonts w:cs="Calibri"/>
          <w:sz w:val="24"/>
          <w:szCs w:val="24"/>
        </w:rPr>
        <w:t>2</w:t>
      </w:r>
      <w:r w:rsidRPr="0039370A">
        <w:rPr>
          <w:rFonts w:cs="Calibri"/>
          <w:sz w:val="24"/>
          <w:szCs w:val="24"/>
        </w:rPr>
        <w:t xml:space="preserve">. godini ostvareni prihodi u iznosu </w:t>
      </w:r>
      <w:r w:rsidR="005A51D1">
        <w:rPr>
          <w:rFonts w:cs="Calibri"/>
          <w:sz w:val="24"/>
          <w:szCs w:val="24"/>
        </w:rPr>
        <w:t>2.930.150,00</w:t>
      </w:r>
      <w:r w:rsidRPr="0039370A">
        <w:rPr>
          <w:rFonts w:cs="Calibri"/>
          <w:sz w:val="24"/>
          <w:szCs w:val="24"/>
        </w:rPr>
        <w:t xml:space="preserve"> kn, a rashodi da su izvršeni u iznosu od </w:t>
      </w:r>
      <w:r w:rsidR="00B81E53">
        <w:rPr>
          <w:rFonts w:cs="Calibri"/>
          <w:sz w:val="24"/>
          <w:szCs w:val="24"/>
        </w:rPr>
        <w:t>5.</w:t>
      </w:r>
      <w:r w:rsidR="008C09B7">
        <w:rPr>
          <w:rFonts w:cs="Calibri"/>
          <w:sz w:val="24"/>
          <w:szCs w:val="24"/>
        </w:rPr>
        <w:t xml:space="preserve">732.193,88 </w:t>
      </w:r>
      <w:r w:rsidRPr="0039370A">
        <w:rPr>
          <w:rFonts w:cs="Calibri"/>
          <w:sz w:val="24"/>
          <w:szCs w:val="24"/>
        </w:rPr>
        <w:t xml:space="preserve">kn. Iz navedenog proizlazi da je ostvarenje prihoda bilo </w:t>
      </w:r>
      <w:r w:rsidR="005A51D1">
        <w:rPr>
          <w:rFonts w:cs="Calibri"/>
          <w:sz w:val="24"/>
          <w:szCs w:val="24"/>
        </w:rPr>
        <w:t>manje</w:t>
      </w:r>
      <w:r w:rsidRPr="0039370A">
        <w:rPr>
          <w:rFonts w:cs="Calibri"/>
          <w:sz w:val="24"/>
          <w:szCs w:val="24"/>
        </w:rPr>
        <w:t xml:space="preserve"> od utrošenih rashoda te je </w:t>
      </w:r>
      <w:r w:rsidR="009E4CB3">
        <w:rPr>
          <w:rFonts w:cs="Calibri"/>
          <w:sz w:val="24"/>
          <w:szCs w:val="24"/>
        </w:rPr>
        <w:t>ostvaren</w:t>
      </w:r>
      <w:r w:rsidRPr="003B26C2">
        <w:rPr>
          <w:rFonts w:cs="Calibri"/>
          <w:sz w:val="24"/>
          <w:szCs w:val="24"/>
        </w:rPr>
        <w:t xml:space="preserve"> </w:t>
      </w:r>
      <w:r w:rsidR="005A51D1">
        <w:rPr>
          <w:rFonts w:cs="Calibri"/>
          <w:sz w:val="24"/>
          <w:szCs w:val="24"/>
        </w:rPr>
        <w:t>manjak</w:t>
      </w:r>
      <w:r w:rsidR="00972796">
        <w:rPr>
          <w:rFonts w:cs="Calibri"/>
          <w:sz w:val="24"/>
          <w:szCs w:val="24"/>
        </w:rPr>
        <w:t xml:space="preserve"> prihoda poslovanja</w:t>
      </w:r>
      <w:r w:rsidR="003B26C2">
        <w:rPr>
          <w:rFonts w:cs="Calibri"/>
          <w:sz w:val="24"/>
          <w:szCs w:val="24"/>
        </w:rPr>
        <w:t xml:space="preserve"> </w:t>
      </w:r>
      <w:r w:rsidR="009E4CB3">
        <w:rPr>
          <w:rFonts w:cs="Calibri"/>
          <w:sz w:val="24"/>
          <w:szCs w:val="24"/>
        </w:rPr>
        <w:t xml:space="preserve">u </w:t>
      </w:r>
      <w:r w:rsidR="003B26C2">
        <w:rPr>
          <w:rFonts w:cs="Calibri"/>
          <w:sz w:val="24"/>
          <w:szCs w:val="24"/>
        </w:rPr>
        <w:t xml:space="preserve">iznosu </w:t>
      </w:r>
      <w:r w:rsidRPr="0039370A">
        <w:rPr>
          <w:rFonts w:cs="Calibri"/>
          <w:sz w:val="24"/>
          <w:szCs w:val="24"/>
        </w:rPr>
        <w:t xml:space="preserve">od </w:t>
      </w:r>
      <w:r w:rsidR="005A51D1">
        <w:rPr>
          <w:rFonts w:cs="Calibri"/>
          <w:sz w:val="24"/>
          <w:szCs w:val="24"/>
        </w:rPr>
        <w:t>2.</w:t>
      </w:r>
      <w:r w:rsidR="008C09B7">
        <w:rPr>
          <w:rFonts w:cs="Calibri"/>
          <w:sz w:val="24"/>
          <w:szCs w:val="24"/>
        </w:rPr>
        <w:t>802.043,8</w:t>
      </w:r>
      <w:r w:rsidR="00124EF7">
        <w:rPr>
          <w:rFonts w:cs="Calibri"/>
          <w:sz w:val="24"/>
          <w:szCs w:val="24"/>
        </w:rPr>
        <w:t>8</w:t>
      </w:r>
      <w:r w:rsidR="008C09B7">
        <w:rPr>
          <w:rFonts w:cs="Calibri"/>
          <w:sz w:val="24"/>
          <w:szCs w:val="24"/>
        </w:rPr>
        <w:t xml:space="preserve"> </w:t>
      </w:r>
      <w:r w:rsidRPr="0039370A">
        <w:rPr>
          <w:rFonts w:cs="Calibri"/>
          <w:sz w:val="24"/>
          <w:szCs w:val="24"/>
        </w:rPr>
        <w:t>kn.</w:t>
      </w:r>
      <w:r w:rsidR="00A5031B">
        <w:rPr>
          <w:rFonts w:cs="Calibri"/>
          <w:sz w:val="24"/>
          <w:szCs w:val="24"/>
        </w:rPr>
        <w:t xml:space="preserve"> Budući da je Centar imao donos iz prethodne godine u iznosu od 4.431.795,28 kn, ukupni prihodi iznose 7.361.945,28 kn</w:t>
      </w:r>
      <w:r w:rsidR="00F02E0B">
        <w:rPr>
          <w:rFonts w:cs="Calibri"/>
          <w:sz w:val="24"/>
          <w:szCs w:val="24"/>
        </w:rPr>
        <w:t>, te je u 2022. godini ostvaren višak u iznosu od 1.629.751,40 kuna.</w:t>
      </w:r>
    </w:p>
    <w:p w14:paraId="018FA826" w14:textId="77777777" w:rsidR="00C40E89" w:rsidRPr="0039370A" w:rsidRDefault="00B6226E" w:rsidP="00DA7BF8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U sljedećoj tablici prikazana su neutrošena sredstva iz prethodnih godina </w:t>
      </w:r>
      <w:r w:rsidR="00A5031B">
        <w:rPr>
          <w:rFonts w:cs="Calibri"/>
          <w:sz w:val="24"/>
          <w:szCs w:val="24"/>
        </w:rPr>
        <w:t xml:space="preserve">koja su djelomično </w:t>
      </w:r>
      <w:r w:rsidRPr="0039370A">
        <w:rPr>
          <w:rFonts w:cs="Calibri"/>
          <w:sz w:val="24"/>
          <w:szCs w:val="24"/>
        </w:rPr>
        <w:t xml:space="preserve">utrošena </w:t>
      </w:r>
      <w:r w:rsidR="00A5031B">
        <w:rPr>
          <w:rFonts w:cs="Calibri"/>
          <w:sz w:val="24"/>
          <w:szCs w:val="24"/>
        </w:rPr>
        <w:t>za pokrivanje manjka iz 2022. godin</w:t>
      </w:r>
      <w:r w:rsidR="00F02E0B">
        <w:rPr>
          <w:rFonts w:cs="Calibri"/>
          <w:sz w:val="24"/>
          <w:szCs w:val="24"/>
        </w:rPr>
        <w:t>e. Ostatak sredstava je</w:t>
      </w:r>
      <w:r w:rsidRPr="0039370A">
        <w:rPr>
          <w:rFonts w:cs="Calibri"/>
          <w:sz w:val="24"/>
          <w:szCs w:val="24"/>
        </w:rPr>
        <w:t xml:space="preserve"> raspoloživ u sljedećem razdoblju. (</w:t>
      </w:r>
      <w:r w:rsidRPr="002375FE">
        <w:rPr>
          <w:rFonts w:cs="Calibri"/>
          <w:sz w:val="24"/>
          <w:szCs w:val="24"/>
        </w:rPr>
        <w:t xml:space="preserve">tablica </w:t>
      </w:r>
      <w:r w:rsidR="00405DC5">
        <w:rPr>
          <w:rFonts w:cs="Calibri"/>
          <w:sz w:val="24"/>
          <w:szCs w:val="24"/>
        </w:rPr>
        <w:t>4</w:t>
      </w:r>
      <w:r w:rsidRPr="002375FE">
        <w:rPr>
          <w:rFonts w:cs="Calibri"/>
          <w:sz w:val="24"/>
          <w:szCs w:val="24"/>
        </w:rPr>
        <w:t>)</w:t>
      </w:r>
      <w:r w:rsidRPr="0039370A">
        <w:rPr>
          <w:rFonts w:cs="Calibri"/>
          <w:sz w:val="24"/>
          <w:szCs w:val="24"/>
        </w:rPr>
        <w:t xml:space="preserve"> </w:t>
      </w:r>
    </w:p>
    <w:tbl>
      <w:tblPr>
        <w:tblW w:w="8645" w:type="dxa"/>
        <w:tblLook w:val="04A0" w:firstRow="1" w:lastRow="0" w:firstColumn="1" w:lastColumn="0" w:noHBand="0" w:noVBand="1"/>
      </w:tblPr>
      <w:tblGrid>
        <w:gridCol w:w="6629"/>
        <w:gridCol w:w="2016"/>
      </w:tblGrid>
      <w:tr w:rsidR="004F4A56" w:rsidRPr="0039370A" w14:paraId="00DBCB34" w14:textId="77777777" w:rsidTr="00A27E1F">
        <w:trPr>
          <w:trHeight w:val="279"/>
        </w:trPr>
        <w:tc>
          <w:tcPr>
            <w:tcW w:w="6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325CF1" w14:textId="77777777" w:rsidR="00B6226E" w:rsidRDefault="00B6226E" w:rsidP="00B6226E">
            <w:pPr>
              <w:spacing w:after="0" w:line="240" w:lineRule="auto"/>
              <w:rPr>
                <w:rFonts w:eastAsia="Times New Roman" w:cs="Calibri"/>
                <w:color w:val="2E74B5"/>
                <w:sz w:val="20"/>
                <w:szCs w:val="20"/>
                <w:lang w:eastAsia="hr-HR"/>
              </w:rPr>
            </w:pPr>
            <w:bookmarkStart w:id="19" w:name="_Hlk97728524"/>
            <w:r w:rsidRPr="0039370A">
              <w:rPr>
                <w:rFonts w:eastAsia="Times New Roman" w:cs="Calibri"/>
                <w:b/>
                <w:bCs/>
                <w:color w:val="2E74B5"/>
                <w:sz w:val="20"/>
                <w:szCs w:val="20"/>
                <w:lang w:eastAsia="hr-HR"/>
              </w:rPr>
              <w:t xml:space="preserve">Tablica </w:t>
            </w:r>
            <w:r w:rsidR="00405DC5">
              <w:rPr>
                <w:rFonts w:eastAsia="Times New Roman" w:cs="Calibri"/>
                <w:b/>
                <w:bCs/>
                <w:color w:val="2E74B5"/>
                <w:sz w:val="20"/>
                <w:szCs w:val="20"/>
                <w:lang w:eastAsia="hr-HR"/>
              </w:rPr>
              <w:t>4</w:t>
            </w:r>
            <w:r w:rsidRPr="0039370A">
              <w:rPr>
                <w:rFonts w:eastAsia="Times New Roman" w:cs="Calibri"/>
                <w:b/>
                <w:bCs/>
                <w:color w:val="2E74B5"/>
                <w:sz w:val="20"/>
                <w:szCs w:val="20"/>
                <w:lang w:eastAsia="hr-HR"/>
              </w:rPr>
              <w:t>:</w:t>
            </w:r>
            <w:r w:rsidRPr="0039370A">
              <w:rPr>
                <w:rFonts w:eastAsia="Times New Roman" w:cs="Calibri"/>
                <w:color w:val="2E74B5"/>
                <w:sz w:val="20"/>
                <w:szCs w:val="20"/>
                <w:lang w:eastAsia="hr-HR"/>
              </w:rPr>
              <w:t xml:space="preserve"> Neutrošena sredstva</w:t>
            </w:r>
            <w:bookmarkEnd w:id="19"/>
          </w:p>
          <w:p w14:paraId="4A249106" w14:textId="77777777" w:rsidR="0032180D" w:rsidRDefault="0032180D" w:rsidP="00B6226E">
            <w:pPr>
              <w:spacing w:after="0" w:line="240" w:lineRule="auto"/>
              <w:rPr>
                <w:rFonts w:eastAsia="Times New Roman" w:cs="Calibri"/>
                <w:color w:val="2E74B5"/>
                <w:sz w:val="20"/>
                <w:szCs w:val="20"/>
                <w:lang w:eastAsia="hr-HR"/>
              </w:rPr>
            </w:pPr>
          </w:p>
          <w:p w14:paraId="77DC61C7" w14:textId="77777777" w:rsidR="00A1204F" w:rsidRPr="0039370A" w:rsidRDefault="00A1204F" w:rsidP="00B6226E">
            <w:pPr>
              <w:spacing w:after="0" w:line="240" w:lineRule="auto"/>
              <w:rPr>
                <w:rFonts w:eastAsia="Times New Roman" w:cs="Calibri"/>
                <w:color w:val="2E74B5"/>
                <w:sz w:val="20"/>
                <w:szCs w:val="20"/>
                <w:lang w:eastAsia="hr-HR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FDE3" w14:textId="77777777" w:rsidR="00B6226E" w:rsidRPr="0039370A" w:rsidRDefault="00B6226E" w:rsidP="00B6226E">
            <w:pPr>
              <w:spacing w:after="0" w:line="240" w:lineRule="auto"/>
              <w:rPr>
                <w:rFonts w:eastAsia="Times New Roman" w:cs="Calibri"/>
                <w:color w:val="2E74B5"/>
                <w:sz w:val="20"/>
                <w:szCs w:val="20"/>
                <w:lang w:eastAsia="hr-HR"/>
              </w:rPr>
            </w:pPr>
          </w:p>
        </w:tc>
      </w:tr>
      <w:tr w:rsidR="00B6226E" w:rsidRPr="0039370A" w14:paraId="26F7662C" w14:textId="77777777" w:rsidTr="008569FA">
        <w:trPr>
          <w:trHeight w:val="62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2E74B5"/>
            <w:vAlign w:val="center"/>
            <w:hideMark/>
          </w:tcPr>
          <w:p w14:paraId="0B0F4649" w14:textId="77777777" w:rsidR="00B6226E" w:rsidRPr="0039370A" w:rsidRDefault="00B6226E" w:rsidP="00B622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hr-HR"/>
              </w:rPr>
            </w:pPr>
            <w:r w:rsidRPr="0039370A">
              <w:rPr>
                <w:rFonts w:eastAsia="Times New Roman" w:cs="Calibri"/>
                <w:b/>
                <w:bCs/>
                <w:color w:val="FFFFFF"/>
                <w:lang w:eastAsia="hr-HR"/>
              </w:rPr>
              <w:t>Opis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6408216E" w14:textId="77777777" w:rsidR="00B6226E" w:rsidRPr="0039370A" w:rsidRDefault="00B6226E" w:rsidP="00B622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hr-HR"/>
              </w:rPr>
            </w:pPr>
            <w:r w:rsidRPr="0039370A">
              <w:rPr>
                <w:rFonts w:eastAsia="Times New Roman" w:cs="Calibri"/>
                <w:b/>
                <w:bCs/>
                <w:color w:val="FFFFFF"/>
                <w:lang w:eastAsia="hr-HR"/>
              </w:rPr>
              <w:t>Ostvarenje 202</w:t>
            </w:r>
            <w:r w:rsidR="00B445FC">
              <w:rPr>
                <w:rFonts w:eastAsia="Times New Roman" w:cs="Calibri"/>
                <w:b/>
                <w:bCs/>
                <w:color w:val="FFFFFF"/>
                <w:lang w:eastAsia="hr-HR"/>
              </w:rPr>
              <w:t>2</w:t>
            </w:r>
            <w:r w:rsidRPr="0039370A">
              <w:rPr>
                <w:rFonts w:eastAsia="Times New Roman" w:cs="Calibri"/>
                <w:b/>
                <w:bCs/>
                <w:color w:val="FFFFFF"/>
                <w:lang w:eastAsia="hr-HR"/>
              </w:rPr>
              <w:t>.</w:t>
            </w:r>
          </w:p>
        </w:tc>
      </w:tr>
      <w:tr w:rsidR="00AB3548" w:rsidRPr="0039370A" w14:paraId="0A14C927" w14:textId="77777777" w:rsidTr="008569FA">
        <w:trPr>
          <w:trHeight w:val="42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CC2E5"/>
            <w:vAlign w:val="center"/>
            <w:hideMark/>
          </w:tcPr>
          <w:p w14:paraId="7C1762AC" w14:textId="77777777" w:rsidR="00AB3548" w:rsidRPr="0039370A" w:rsidRDefault="00AB3548" w:rsidP="00AB35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Preneseno iz prethodne godine – Donos iz 20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BE1C16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</w:t>
            </w:r>
            <w:r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283165A2" w14:textId="77777777" w:rsidR="00AB3548" w:rsidRPr="0039370A" w:rsidRDefault="00224F70" w:rsidP="00AB35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4.431.795,28</w:t>
            </w:r>
          </w:p>
        </w:tc>
      </w:tr>
      <w:tr w:rsidR="00AB3548" w:rsidRPr="0039370A" w14:paraId="754EE4F0" w14:textId="77777777" w:rsidTr="00AB3548">
        <w:trPr>
          <w:trHeight w:val="42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593B7" w14:textId="77777777" w:rsidR="00AB3548" w:rsidRPr="0039370A" w:rsidRDefault="00224F70" w:rsidP="00AB35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Manjak</w:t>
            </w:r>
            <w:r w:rsidR="00AB3548"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 xml:space="preserve">  202</w:t>
            </w:r>
            <w:r w:rsidR="00BE1C16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</w:t>
            </w:r>
            <w:r w:rsidR="00AB3548"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0B64F" w14:textId="77777777" w:rsidR="00AB3548" w:rsidRPr="0039370A" w:rsidRDefault="00500DA6" w:rsidP="00224F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-2.802.043,8</w:t>
            </w:r>
            <w:r w:rsidR="00D57336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8</w:t>
            </w:r>
          </w:p>
        </w:tc>
      </w:tr>
      <w:tr w:rsidR="00AB3548" w:rsidRPr="0039370A" w14:paraId="1C8274A7" w14:textId="77777777" w:rsidTr="008569FA">
        <w:trPr>
          <w:trHeight w:val="42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CC2E5"/>
            <w:vAlign w:val="center"/>
            <w:hideMark/>
          </w:tcPr>
          <w:p w14:paraId="6EB1CF49" w14:textId="77777777" w:rsidR="00AB3548" w:rsidRPr="0039370A" w:rsidRDefault="00AB3548" w:rsidP="00AB3548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UKUPNO RASPOLOŽIVA SREDSTVA U SLJEDEĆEM RAZDOBLJU- Odnos u 202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39370A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366A065A" w14:textId="77777777" w:rsidR="00AB3548" w:rsidRPr="0039370A" w:rsidRDefault="00224F70" w:rsidP="00224F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1.6</w:t>
            </w:r>
            <w:r w:rsidR="00500DA6">
              <w:rPr>
                <w:rFonts w:eastAsia="Times New Roman" w:cs="Calibri"/>
                <w:b/>
                <w:bCs/>
                <w:sz w:val="20"/>
                <w:szCs w:val="20"/>
                <w:lang w:eastAsia="hr-HR"/>
              </w:rPr>
              <w:t>29.751,40</w:t>
            </w:r>
          </w:p>
        </w:tc>
      </w:tr>
    </w:tbl>
    <w:p w14:paraId="53C1E8DC" w14:textId="77777777" w:rsidR="00B6226E" w:rsidRPr="0039370A" w:rsidRDefault="00DA7BF8" w:rsidP="00DA7BF8">
      <w:pPr>
        <w:spacing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           </w:t>
      </w:r>
      <w:r w:rsidR="00B6226E" w:rsidRPr="0039370A">
        <w:rPr>
          <w:rFonts w:cs="Calibri"/>
          <w:sz w:val="24"/>
          <w:szCs w:val="24"/>
        </w:rPr>
        <w:t>Tijekom proteklog obračunskog razdoblja Centar je koristio sredstva u skladu s financijskim planom</w:t>
      </w:r>
      <w:r w:rsidR="00A71186" w:rsidRPr="00A71186">
        <w:rPr>
          <w:rFonts w:cs="Calibri"/>
          <w:sz w:val="24"/>
          <w:szCs w:val="24"/>
        </w:rPr>
        <w:t>,</w:t>
      </w:r>
      <w:r w:rsidR="00B6226E" w:rsidRPr="00A71186">
        <w:rPr>
          <w:rFonts w:cs="Calibri"/>
          <w:sz w:val="24"/>
          <w:szCs w:val="24"/>
        </w:rPr>
        <w:t xml:space="preserve"> </w:t>
      </w:r>
      <w:r w:rsidR="00B6226E" w:rsidRPr="007A45B2">
        <w:rPr>
          <w:rFonts w:cs="Calibri"/>
          <w:sz w:val="24"/>
          <w:szCs w:val="24"/>
        </w:rPr>
        <w:t xml:space="preserve">poštujući </w:t>
      </w:r>
      <w:r w:rsidR="00F311EB" w:rsidRPr="007A45B2">
        <w:rPr>
          <w:rFonts w:cs="Calibri"/>
          <w:sz w:val="24"/>
          <w:szCs w:val="24"/>
        </w:rPr>
        <w:t>odredbe regulatornog okvira</w:t>
      </w:r>
      <w:r w:rsidR="00B6226E" w:rsidRPr="007A45B2">
        <w:rPr>
          <w:rFonts w:cs="Calibri"/>
          <w:sz w:val="24"/>
          <w:szCs w:val="24"/>
        </w:rPr>
        <w:t xml:space="preserve">, </w:t>
      </w:r>
      <w:r w:rsidR="00F311EB" w:rsidRPr="007A45B2">
        <w:rPr>
          <w:rFonts w:cs="Calibri"/>
          <w:sz w:val="24"/>
          <w:szCs w:val="24"/>
        </w:rPr>
        <w:t xml:space="preserve">naročito </w:t>
      </w:r>
      <w:r w:rsidR="00B6226E" w:rsidRPr="007A45B2">
        <w:rPr>
          <w:rFonts w:cs="Calibri"/>
          <w:sz w:val="24"/>
          <w:szCs w:val="24"/>
        </w:rPr>
        <w:t>proračunska</w:t>
      </w:r>
      <w:r w:rsidR="00B6226E" w:rsidRPr="0039370A">
        <w:rPr>
          <w:rFonts w:cs="Calibri"/>
          <w:sz w:val="24"/>
          <w:szCs w:val="24"/>
        </w:rPr>
        <w:t xml:space="preserve"> i fiskalna načela. </w:t>
      </w:r>
    </w:p>
    <w:p w14:paraId="510F109E" w14:textId="77777777" w:rsidR="00B6226E" w:rsidRPr="007A45B2" w:rsidRDefault="00B6226E" w:rsidP="00A27E1F">
      <w:pPr>
        <w:spacing w:line="276" w:lineRule="auto"/>
        <w:ind w:firstLine="708"/>
        <w:jc w:val="both"/>
        <w:rPr>
          <w:rFonts w:cs="Calibri"/>
          <w:sz w:val="24"/>
          <w:szCs w:val="24"/>
        </w:rPr>
      </w:pPr>
      <w:r w:rsidRPr="0039370A">
        <w:rPr>
          <w:rFonts w:cs="Calibri"/>
          <w:sz w:val="24"/>
          <w:szCs w:val="24"/>
        </w:rPr>
        <w:t xml:space="preserve">Sukladno navedenim proračunskim i fiskalnim načelima sastavljeno je i ovo Izvršenje financijskog plana, iz kojeg je vidljivo kako je poslovanje vođeno </w:t>
      </w:r>
      <w:r w:rsidR="00F311EB" w:rsidRPr="007A45B2">
        <w:rPr>
          <w:rFonts w:cs="Calibri"/>
          <w:sz w:val="24"/>
          <w:szCs w:val="24"/>
        </w:rPr>
        <w:t>u skladu s planskim dokumentima uz zajamčenu</w:t>
      </w:r>
      <w:r w:rsidRPr="007A45B2">
        <w:rPr>
          <w:rFonts w:cs="Calibri"/>
          <w:sz w:val="24"/>
          <w:szCs w:val="24"/>
        </w:rPr>
        <w:t xml:space="preserve"> učinkovit</w:t>
      </w:r>
      <w:r w:rsidR="00F311EB" w:rsidRPr="007A45B2">
        <w:rPr>
          <w:rFonts w:cs="Calibri"/>
          <w:sz w:val="24"/>
          <w:szCs w:val="24"/>
        </w:rPr>
        <w:t>ost</w:t>
      </w:r>
      <w:r w:rsidRPr="007A45B2">
        <w:rPr>
          <w:rFonts w:cs="Calibri"/>
          <w:sz w:val="24"/>
          <w:szCs w:val="24"/>
        </w:rPr>
        <w:t xml:space="preserve"> i transparentno</w:t>
      </w:r>
      <w:r w:rsidR="00F311EB" w:rsidRPr="007A45B2">
        <w:rPr>
          <w:rFonts w:cs="Calibri"/>
          <w:sz w:val="24"/>
          <w:szCs w:val="24"/>
        </w:rPr>
        <w:t>st</w:t>
      </w:r>
      <w:r w:rsidRPr="007A45B2">
        <w:rPr>
          <w:rFonts w:cs="Calibri"/>
          <w:sz w:val="24"/>
          <w:szCs w:val="24"/>
        </w:rPr>
        <w:t xml:space="preserve">. </w:t>
      </w:r>
    </w:p>
    <w:p w14:paraId="49FD6F4A" w14:textId="77777777" w:rsidR="00A27E1F" w:rsidRDefault="00717829" w:rsidP="007C2926">
      <w:pPr>
        <w:spacing w:line="24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>KLASA:</w:t>
      </w:r>
      <w:r w:rsidR="000B6AE1">
        <w:rPr>
          <w:rFonts w:cs="Calibri"/>
          <w:sz w:val="24"/>
        </w:rPr>
        <w:t xml:space="preserve"> 400-08/23-01/1</w:t>
      </w:r>
    </w:p>
    <w:p w14:paraId="1AA34752" w14:textId="77777777" w:rsidR="00717829" w:rsidRDefault="00717829" w:rsidP="007C2926">
      <w:pPr>
        <w:spacing w:line="24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URBROJ: </w:t>
      </w:r>
      <w:r w:rsidR="000B6AE1">
        <w:rPr>
          <w:rFonts w:cs="Calibri"/>
          <w:sz w:val="24"/>
        </w:rPr>
        <w:t>251-693-16-23-1</w:t>
      </w:r>
    </w:p>
    <w:p w14:paraId="04F3DBAD" w14:textId="77777777" w:rsidR="00FC39C0" w:rsidRDefault="00FC39C0" w:rsidP="007C2926">
      <w:pPr>
        <w:spacing w:line="24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  <w:t>Predsjednica Upravnog vijeća:</w:t>
      </w:r>
    </w:p>
    <w:p w14:paraId="1A3F28E2" w14:textId="77777777" w:rsidR="00FC39C0" w:rsidRDefault="00FC39C0" w:rsidP="007C2926">
      <w:pPr>
        <w:spacing w:line="240" w:lineRule="auto"/>
        <w:jc w:val="both"/>
        <w:rPr>
          <w:rFonts w:cs="Calibri"/>
          <w:sz w:val="24"/>
        </w:rPr>
      </w:pP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r>
        <w:rPr>
          <w:rFonts w:cs="Calibri"/>
          <w:sz w:val="24"/>
        </w:rPr>
        <w:tab/>
      </w:r>
      <w:proofErr w:type="spellStart"/>
      <w:r>
        <w:rPr>
          <w:rFonts w:cs="Calibri"/>
          <w:sz w:val="24"/>
        </w:rPr>
        <w:t>Željkica</w:t>
      </w:r>
      <w:proofErr w:type="spellEnd"/>
      <w:r>
        <w:rPr>
          <w:rFonts w:cs="Calibri"/>
          <w:sz w:val="24"/>
        </w:rPr>
        <w:t xml:space="preserve"> Šemper</w:t>
      </w:r>
    </w:p>
    <w:p w14:paraId="04101FF3" w14:textId="77777777" w:rsidR="00FC39C0" w:rsidRDefault="00FC39C0" w:rsidP="007C2926">
      <w:pPr>
        <w:spacing w:line="240" w:lineRule="auto"/>
        <w:jc w:val="both"/>
        <w:rPr>
          <w:rFonts w:cs="Calibri"/>
          <w:sz w:val="24"/>
        </w:rPr>
      </w:pPr>
    </w:p>
    <w:p w14:paraId="79A66971" w14:textId="77777777" w:rsidR="00FC39C0" w:rsidRPr="007A45B2" w:rsidRDefault="00FC39C0" w:rsidP="007C2926">
      <w:pPr>
        <w:spacing w:line="240" w:lineRule="auto"/>
        <w:jc w:val="both"/>
        <w:rPr>
          <w:rFonts w:cs="Calibri"/>
          <w:sz w:val="24"/>
        </w:rPr>
      </w:pPr>
    </w:p>
    <w:sectPr w:rsidR="00FC39C0" w:rsidRPr="007A45B2" w:rsidSect="004222E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49" w:right="1417" w:bottom="851" w:left="1417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B1DF3" w14:textId="77777777" w:rsidR="00156A24" w:rsidRDefault="00156A24" w:rsidP="00FA41BD">
      <w:pPr>
        <w:spacing w:after="0" w:line="240" w:lineRule="auto"/>
      </w:pPr>
      <w:r>
        <w:separator/>
      </w:r>
    </w:p>
  </w:endnote>
  <w:endnote w:type="continuationSeparator" w:id="0">
    <w:p w14:paraId="38E43177" w14:textId="77777777" w:rsidR="00156A24" w:rsidRDefault="00156A24" w:rsidP="00FA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198B9" w14:textId="77777777" w:rsidR="004A07B1" w:rsidRDefault="004A07B1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F311EB">
      <w:rPr>
        <w:noProof/>
      </w:rPr>
      <w:t>8</w:t>
    </w:r>
    <w:r>
      <w:fldChar w:fldCharType="end"/>
    </w:r>
  </w:p>
  <w:p w14:paraId="579CE831" w14:textId="77777777" w:rsidR="004A07B1" w:rsidRDefault="00553ED6" w:rsidP="00524242">
    <w:pPr>
      <w:pStyle w:val="Podnoje"/>
      <w:tabs>
        <w:tab w:val="clear" w:pos="4536"/>
        <w:tab w:val="clear" w:pos="9072"/>
        <w:tab w:val="left" w:pos="480"/>
      </w:tabs>
    </w:pPr>
    <w:r>
      <w:pict w14:anchorId="39BE4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53.3pt;height:39.45pt" o:ole="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69B9" w14:textId="77777777" w:rsidR="00D62821" w:rsidRDefault="00D62821" w:rsidP="00D62821">
    <w:pPr>
      <w:pStyle w:val="Podnoje"/>
    </w:pPr>
    <w:r>
      <w:tab/>
    </w:r>
    <w:r w:rsidR="00553ED6">
      <w:pict w14:anchorId="128B2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82.7pt;height:41.95p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FEA1" w14:textId="77777777" w:rsidR="00156A24" w:rsidRDefault="00156A24" w:rsidP="00FA41BD">
      <w:pPr>
        <w:spacing w:after="0" w:line="240" w:lineRule="auto"/>
      </w:pPr>
      <w:r>
        <w:separator/>
      </w:r>
    </w:p>
  </w:footnote>
  <w:footnote w:type="continuationSeparator" w:id="0">
    <w:p w14:paraId="46B61C7A" w14:textId="77777777" w:rsidR="00156A24" w:rsidRDefault="00156A24" w:rsidP="00FA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C92C" w14:textId="77777777" w:rsidR="004A07B1" w:rsidRPr="00AE71DC" w:rsidRDefault="004A07B1" w:rsidP="00E51195">
    <w:pPr>
      <w:pStyle w:val="Zaglavlje"/>
      <w:rPr>
        <w:b/>
      </w:rPr>
    </w:pPr>
  </w:p>
  <w:p w14:paraId="63416C1B" w14:textId="77777777" w:rsidR="004A07B1" w:rsidRDefault="004A07B1" w:rsidP="00E51195">
    <w:pPr>
      <w:pStyle w:val="Zaglavlje"/>
      <w:ind w:firstLine="2552"/>
      <w:rPr>
        <w:b/>
      </w:rPr>
    </w:pPr>
  </w:p>
  <w:p w14:paraId="5FDD40D1" w14:textId="77777777" w:rsidR="004A07B1" w:rsidRDefault="004A07B1">
    <w:pPr>
      <w:pStyle w:val="Zaglavlje"/>
    </w:pPr>
    <w:r>
      <w:rPr>
        <w:noProof/>
        <w:lang w:eastAsia="hr-HR"/>
      </w:rPr>
      <w:pict w14:anchorId="634DC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3.3pt;height:49.45pt" o:ole="">
          <v:imagedata r:id="rId1" o:title="memo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BCC4" w14:textId="77777777" w:rsidR="004A07B1" w:rsidRDefault="004A07B1">
    <w:pPr>
      <w:pStyle w:val="Zaglavlje"/>
    </w:pPr>
  </w:p>
  <w:p w14:paraId="78B871B5" w14:textId="77777777" w:rsidR="004A07B1" w:rsidRPr="00AE71DC" w:rsidRDefault="004A07B1" w:rsidP="00823991">
    <w:pPr>
      <w:pStyle w:val="Zaglavlje"/>
      <w:tabs>
        <w:tab w:val="clear" w:pos="4536"/>
        <w:tab w:val="center" w:pos="2552"/>
      </w:tabs>
      <w:rPr>
        <w:b/>
      </w:rPr>
    </w:pPr>
    <w:r>
      <w:rPr>
        <w:noProof/>
        <w:lang w:eastAsia="hr-HR"/>
      </w:rPr>
      <w:pict w14:anchorId="54D53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3pt;height:49.45pt">
          <v:imagedata r:id="rId1" o:title="memo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1148"/>
    <w:multiLevelType w:val="hybridMultilevel"/>
    <w:tmpl w:val="7026F1BC"/>
    <w:lvl w:ilvl="0" w:tplc="5F4074F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3E1C"/>
    <w:multiLevelType w:val="hybridMultilevel"/>
    <w:tmpl w:val="0068D76E"/>
    <w:lvl w:ilvl="0" w:tplc="8E90B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353E54"/>
    <w:multiLevelType w:val="multilevel"/>
    <w:tmpl w:val="FB28F062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hint="default"/>
        <w:b/>
        <w:i/>
      </w:rPr>
    </w:lvl>
    <w:lvl w:ilvl="2">
      <w:start w:val="2"/>
      <w:numFmt w:val="decimal"/>
      <w:lvlText w:val="%1.%2.%3."/>
      <w:lvlJc w:val="left"/>
      <w:pPr>
        <w:ind w:left="780" w:hanging="780"/>
      </w:pPr>
      <w:rPr>
        <w:rFonts w:hint="default"/>
        <w:b/>
        <w:i/>
      </w:rPr>
    </w:lvl>
    <w:lvl w:ilvl="3">
      <w:start w:val="4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3" w15:restartNumberingAfterBreak="0">
    <w:nsid w:val="09704802"/>
    <w:multiLevelType w:val="multilevel"/>
    <w:tmpl w:val="85F467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0A300B1A"/>
    <w:multiLevelType w:val="hybridMultilevel"/>
    <w:tmpl w:val="24D8B68A"/>
    <w:lvl w:ilvl="0" w:tplc="42284C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B2419EC"/>
    <w:multiLevelType w:val="multilevel"/>
    <w:tmpl w:val="6498772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6" w15:restartNumberingAfterBreak="0">
    <w:nsid w:val="0D9E1B1F"/>
    <w:multiLevelType w:val="hybridMultilevel"/>
    <w:tmpl w:val="C640FB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1125C"/>
    <w:multiLevelType w:val="hybridMultilevel"/>
    <w:tmpl w:val="C3EE39F6"/>
    <w:lvl w:ilvl="0" w:tplc="0BD8CA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156D9"/>
    <w:multiLevelType w:val="multilevel"/>
    <w:tmpl w:val="D026CC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1E7C435D"/>
    <w:multiLevelType w:val="hybridMultilevel"/>
    <w:tmpl w:val="B79EC9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416E8"/>
    <w:multiLevelType w:val="hybridMultilevel"/>
    <w:tmpl w:val="CAACAA1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2A5437D"/>
    <w:multiLevelType w:val="multilevel"/>
    <w:tmpl w:val="885E1C3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AB1A62"/>
    <w:multiLevelType w:val="hybridMultilevel"/>
    <w:tmpl w:val="33489BF4"/>
    <w:lvl w:ilvl="0" w:tplc="7F22BABE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21A56"/>
    <w:multiLevelType w:val="hybridMultilevel"/>
    <w:tmpl w:val="53BEF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762F6"/>
    <w:multiLevelType w:val="hybridMultilevel"/>
    <w:tmpl w:val="77E2A6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308E6"/>
    <w:multiLevelType w:val="hybridMultilevel"/>
    <w:tmpl w:val="00B6C8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464DC"/>
    <w:multiLevelType w:val="hybridMultilevel"/>
    <w:tmpl w:val="0CCA07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56138"/>
    <w:multiLevelType w:val="hybridMultilevel"/>
    <w:tmpl w:val="53BEF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746FD"/>
    <w:multiLevelType w:val="hybridMultilevel"/>
    <w:tmpl w:val="53BEF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A12AD"/>
    <w:multiLevelType w:val="hybridMultilevel"/>
    <w:tmpl w:val="6226B04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A958BD"/>
    <w:multiLevelType w:val="hybridMultilevel"/>
    <w:tmpl w:val="5922CB58"/>
    <w:lvl w:ilvl="0" w:tplc="90245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9594C"/>
    <w:multiLevelType w:val="multilevel"/>
    <w:tmpl w:val="0A64D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E7956A6"/>
    <w:multiLevelType w:val="hybridMultilevel"/>
    <w:tmpl w:val="A6685EBA"/>
    <w:lvl w:ilvl="0" w:tplc="04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3FF96A55"/>
    <w:multiLevelType w:val="multilevel"/>
    <w:tmpl w:val="9040533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1F216FE"/>
    <w:multiLevelType w:val="multilevel"/>
    <w:tmpl w:val="8A7C4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8652B7"/>
    <w:multiLevelType w:val="hybridMultilevel"/>
    <w:tmpl w:val="89C4BA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B00B3"/>
    <w:multiLevelType w:val="multilevel"/>
    <w:tmpl w:val="85F467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70A1864"/>
    <w:multiLevelType w:val="hybridMultilevel"/>
    <w:tmpl w:val="D90AE8D0"/>
    <w:lvl w:ilvl="0" w:tplc="78606172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91" w:hanging="360"/>
      </w:pPr>
    </w:lvl>
    <w:lvl w:ilvl="2" w:tplc="041A001B" w:tentative="1">
      <w:start w:val="1"/>
      <w:numFmt w:val="lowerRoman"/>
      <w:lvlText w:val="%3."/>
      <w:lvlJc w:val="right"/>
      <w:pPr>
        <w:ind w:left="2111" w:hanging="180"/>
      </w:pPr>
    </w:lvl>
    <w:lvl w:ilvl="3" w:tplc="041A000F" w:tentative="1">
      <w:start w:val="1"/>
      <w:numFmt w:val="decimal"/>
      <w:lvlText w:val="%4."/>
      <w:lvlJc w:val="left"/>
      <w:pPr>
        <w:ind w:left="2831" w:hanging="360"/>
      </w:pPr>
    </w:lvl>
    <w:lvl w:ilvl="4" w:tplc="041A0019" w:tentative="1">
      <w:start w:val="1"/>
      <w:numFmt w:val="lowerLetter"/>
      <w:lvlText w:val="%5."/>
      <w:lvlJc w:val="left"/>
      <w:pPr>
        <w:ind w:left="3551" w:hanging="360"/>
      </w:pPr>
    </w:lvl>
    <w:lvl w:ilvl="5" w:tplc="041A001B" w:tentative="1">
      <w:start w:val="1"/>
      <w:numFmt w:val="lowerRoman"/>
      <w:lvlText w:val="%6."/>
      <w:lvlJc w:val="right"/>
      <w:pPr>
        <w:ind w:left="4271" w:hanging="180"/>
      </w:pPr>
    </w:lvl>
    <w:lvl w:ilvl="6" w:tplc="041A000F" w:tentative="1">
      <w:start w:val="1"/>
      <w:numFmt w:val="decimal"/>
      <w:lvlText w:val="%7."/>
      <w:lvlJc w:val="left"/>
      <w:pPr>
        <w:ind w:left="4991" w:hanging="360"/>
      </w:pPr>
    </w:lvl>
    <w:lvl w:ilvl="7" w:tplc="041A0019" w:tentative="1">
      <w:start w:val="1"/>
      <w:numFmt w:val="lowerLetter"/>
      <w:lvlText w:val="%8."/>
      <w:lvlJc w:val="left"/>
      <w:pPr>
        <w:ind w:left="5711" w:hanging="360"/>
      </w:pPr>
    </w:lvl>
    <w:lvl w:ilvl="8" w:tplc="041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8" w15:restartNumberingAfterBreak="0">
    <w:nsid w:val="47B06458"/>
    <w:multiLevelType w:val="hybridMultilevel"/>
    <w:tmpl w:val="293EB9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D5D53"/>
    <w:multiLevelType w:val="multilevel"/>
    <w:tmpl w:val="3972194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49795BB5"/>
    <w:multiLevelType w:val="multilevel"/>
    <w:tmpl w:val="B74462F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9921934"/>
    <w:multiLevelType w:val="hybridMultilevel"/>
    <w:tmpl w:val="00B6C8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3A5323"/>
    <w:multiLevelType w:val="hybridMultilevel"/>
    <w:tmpl w:val="110660E2"/>
    <w:lvl w:ilvl="0" w:tplc="EDF690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F5035"/>
    <w:multiLevelType w:val="hybridMultilevel"/>
    <w:tmpl w:val="86607FAC"/>
    <w:lvl w:ilvl="0" w:tplc="10C0152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076D9"/>
    <w:multiLevelType w:val="hybridMultilevel"/>
    <w:tmpl w:val="8918EC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B2E8D"/>
    <w:multiLevelType w:val="multilevel"/>
    <w:tmpl w:val="1E586AF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6" w15:restartNumberingAfterBreak="0">
    <w:nsid w:val="611407E0"/>
    <w:multiLevelType w:val="hybridMultilevel"/>
    <w:tmpl w:val="B600CA34"/>
    <w:lvl w:ilvl="0" w:tplc="A1A4B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AF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FE7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8C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8E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64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A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8B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E3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1C043A4"/>
    <w:multiLevelType w:val="multilevel"/>
    <w:tmpl w:val="17B4CFE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381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32" w:hanging="864"/>
      </w:pPr>
      <w:rPr>
        <w:rFonts w:hint="default"/>
        <w:b w:val="0"/>
        <w:i w:val="0"/>
        <w:color w:val="auto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2732896"/>
    <w:multiLevelType w:val="hybridMultilevel"/>
    <w:tmpl w:val="C88A020C"/>
    <w:lvl w:ilvl="0" w:tplc="CA06E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7B1F1D"/>
    <w:multiLevelType w:val="hybridMultilevel"/>
    <w:tmpl w:val="00B6C8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EC2FB4"/>
    <w:multiLevelType w:val="multilevel"/>
    <w:tmpl w:val="85F467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1" w15:restartNumberingAfterBreak="0">
    <w:nsid w:val="67E17AD3"/>
    <w:multiLevelType w:val="multilevel"/>
    <w:tmpl w:val="72E0838A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0" w:hanging="2160"/>
      </w:pPr>
      <w:rPr>
        <w:rFonts w:hint="default"/>
      </w:rPr>
    </w:lvl>
  </w:abstractNum>
  <w:abstractNum w:abstractNumId="42" w15:restartNumberingAfterBreak="0">
    <w:nsid w:val="6D797FB8"/>
    <w:multiLevelType w:val="multilevel"/>
    <w:tmpl w:val="016E54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E9C1EB7"/>
    <w:multiLevelType w:val="hybridMultilevel"/>
    <w:tmpl w:val="A474A5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95CD3"/>
    <w:multiLevelType w:val="hybridMultilevel"/>
    <w:tmpl w:val="16981CCC"/>
    <w:lvl w:ilvl="0" w:tplc="10C0152E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3131E6"/>
    <w:multiLevelType w:val="hybridMultilevel"/>
    <w:tmpl w:val="00B6C8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DE3B2E"/>
    <w:multiLevelType w:val="hybridMultilevel"/>
    <w:tmpl w:val="29ECB0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464818">
    <w:abstractNumId w:val="32"/>
  </w:num>
  <w:num w:numId="2" w16cid:durableId="798692182">
    <w:abstractNumId w:val="37"/>
    <w:lvlOverride w:ilvl="0">
      <w:startOverride w:val="4"/>
    </w:lvlOverride>
  </w:num>
  <w:num w:numId="3" w16cid:durableId="2008433813">
    <w:abstractNumId w:val="6"/>
  </w:num>
  <w:num w:numId="4" w16cid:durableId="1098057877">
    <w:abstractNumId w:val="20"/>
  </w:num>
  <w:num w:numId="5" w16cid:durableId="1907495267">
    <w:abstractNumId w:val="38"/>
  </w:num>
  <w:num w:numId="6" w16cid:durableId="713968529">
    <w:abstractNumId w:val="43"/>
  </w:num>
  <w:num w:numId="7" w16cid:durableId="1259145023">
    <w:abstractNumId w:val="1"/>
  </w:num>
  <w:num w:numId="8" w16cid:durableId="587662776">
    <w:abstractNumId w:val="44"/>
  </w:num>
  <w:num w:numId="9" w16cid:durableId="236982073">
    <w:abstractNumId w:val="46"/>
  </w:num>
  <w:num w:numId="10" w16cid:durableId="655185968">
    <w:abstractNumId w:val="37"/>
  </w:num>
  <w:num w:numId="11" w16cid:durableId="1652637921">
    <w:abstractNumId w:val="37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 w16cid:durableId="1178737345">
    <w:abstractNumId w:val="2"/>
  </w:num>
  <w:num w:numId="13" w16cid:durableId="104931202">
    <w:abstractNumId w:val="23"/>
  </w:num>
  <w:num w:numId="14" w16cid:durableId="2099327305">
    <w:abstractNumId w:val="45"/>
  </w:num>
  <w:num w:numId="15" w16cid:durableId="1976450584">
    <w:abstractNumId w:val="15"/>
  </w:num>
  <w:num w:numId="16" w16cid:durableId="1445534014">
    <w:abstractNumId w:val="9"/>
  </w:num>
  <w:num w:numId="17" w16cid:durableId="456486664">
    <w:abstractNumId w:val="30"/>
  </w:num>
  <w:num w:numId="18" w16cid:durableId="1524900419">
    <w:abstractNumId w:val="5"/>
  </w:num>
  <w:num w:numId="19" w16cid:durableId="613829552">
    <w:abstractNumId w:val="41"/>
  </w:num>
  <w:num w:numId="20" w16cid:durableId="1471093218">
    <w:abstractNumId w:val="35"/>
  </w:num>
  <w:num w:numId="21" w16cid:durableId="926183973">
    <w:abstractNumId w:val="12"/>
  </w:num>
  <w:num w:numId="22" w16cid:durableId="1228493351">
    <w:abstractNumId w:val="31"/>
  </w:num>
  <w:num w:numId="23" w16cid:durableId="1725595021">
    <w:abstractNumId w:val="28"/>
  </w:num>
  <w:num w:numId="24" w16cid:durableId="1733045133">
    <w:abstractNumId w:val="4"/>
  </w:num>
  <w:num w:numId="25" w16cid:durableId="188571500">
    <w:abstractNumId w:val="36"/>
  </w:num>
  <w:num w:numId="26" w16cid:durableId="1777404454">
    <w:abstractNumId w:val="24"/>
  </w:num>
  <w:num w:numId="27" w16cid:durableId="86924924">
    <w:abstractNumId w:val="42"/>
  </w:num>
  <w:num w:numId="28" w16cid:durableId="299112143">
    <w:abstractNumId w:val="11"/>
  </w:num>
  <w:num w:numId="29" w16cid:durableId="736052824">
    <w:abstractNumId w:val="26"/>
  </w:num>
  <w:num w:numId="30" w16cid:durableId="1403719572">
    <w:abstractNumId w:val="8"/>
  </w:num>
  <w:num w:numId="31" w16cid:durableId="1457142522">
    <w:abstractNumId w:val="3"/>
  </w:num>
  <w:num w:numId="32" w16cid:durableId="1349452932">
    <w:abstractNumId w:val="40"/>
  </w:num>
  <w:num w:numId="33" w16cid:durableId="1686442326">
    <w:abstractNumId w:val="10"/>
  </w:num>
  <w:num w:numId="34" w16cid:durableId="1019703389">
    <w:abstractNumId w:val="22"/>
  </w:num>
  <w:num w:numId="35" w16cid:durableId="1924950300">
    <w:abstractNumId w:val="19"/>
  </w:num>
  <w:num w:numId="36" w16cid:durableId="886449469">
    <w:abstractNumId w:val="39"/>
  </w:num>
  <w:num w:numId="37" w16cid:durableId="998578616">
    <w:abstractNumId w:val="0"/>
  </w:num>
  <w:num w:numId="38" w16cid:durableId="1833911679">
    <w:abstractNumId w:val="27"/>
  </w:num>
  <w:num w:numId="39" w16cid:durableId="1269779141">
    <w:abstractNumId w:val="17"/>
  </w:num>
  <w:num w:numId="40" w16cid:durableId="861169013">
    <w:abstractNumId w:val="25"/>
  </w:num>
  <w:num w:numId="41" w16cid:durableId="31467653">
    <w:abstractNumId w:val="18"/>
  </w:num>
  <w:num w:numId="42" w16cid:durableId="752313694">
    <w:abstractNumId w:val="13"/>
  </w:num>
  <w:num w:numId="43" w16cid:durableId="161818266">
    <w:abstractNumId w:val="16"/>
  </w:num>
  <w:num w:numId="44" w16cid:durableId="63807059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4092840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28620195">
    <w:abstractNumId w:val="29"/>
  </w:num>
  <w:num w:numId="47" w16cid:durableId="573510472">
    <w:abstractNumId w:val="33"/>
  </w:num>
  <w:num w:numId="48" w16cid:durableId="1556816187">
    <w:abstractNumId w:val="7"/>
  </w:num>
  <w:num w:numId="49" w16cid:durableId="171845949">
    <w:abstractNumId w:val="14"/>
  </w:num>
  <w:num w:numId="50" w16cid:durableId="948781597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41BD"/>
    <w:rsid w:val="000006D7"/>
    <w:rsid w:val="00000764"/>
    <w:rsid w:val="00000A52"/>
    <w:rsid w:val="00000E9C"/>
    <w:rsid w:val="00000F44"/>
    <w:rsid w:val="00000F95"/>
    <w:rsid w:val="00001BE6"/>
    <w:rsid w:val="000043FE"/>
    <w:rsid w:val="00012398"/>
    <w:rsid w:val="000127C1"/>
    <w:rsid w:val="00013000"/>
    <w:rsid w:val="00013049"/>
    <w:rsid w:val="00013D19"/>
    <w:rsid w:val="0001541A"/>
    <w:rsid w:val="00015926"/>
    <w:rsid w:val="0002106D"/>
    <w:rsid w:val="000278DA"/>
    <w:rsid w:val="000302BB"/>
    <w:rsid w:val="00030930"/>
    <w:rsid w:val="00032797"/>
    <w:rsid w:val="00032E05"/>
    <w:rsid w:val="0003351F"/>
    <w:rsid w:val="000335F9"/>
    <w:rsid w:val="000349B2"/>
    <w:rsid w:val="00036012"/>
    <w:rsid w:val="000360C4"/>
    <w:rsid w:val="00036B14"/>
    <w:rsid w:val="00041FB2"/>
    <w:rsid w:val="0004202B"/>
    <w:rsid w:val="0004287A"/>
    <w:rsid w:val="00042E28"/>
    <w:rsid w:val="00043639"/>
    <w:rsid w:val="00044FA0"/>
    <w:rsid w:val="00045105"/>
    <w:rsid w:val="00045C7E"/>
    <w:rsid w:val="00045E35"/>
    <w:rsid w:val="00046D40"/>
    <w:rsid w:val="00047813"/>
    <w:rsid w:val="00052F5D"/>
    <w:rsid w:val="0005331E"/>
    <w:rsid w:val="000544E5"/>
    <w:rsid w:val="000555A6"/>
    <w:rsid w:val="000605B4"/>
    <w:rsid w:val="00060827"/>
    <w:rsid w:val="000618B1"/>
    <w:rsid w:val="00061C7E"/>
    <w:rsid w:val="00064083"/>
    <w:rsid w:val="00067112"/>
    <w:rsid w:val="000719A8"/>
    <w:rsid w:val="0007481C"/>
    <w:rsid w:val="00074D20"/>
    <w:rsid w:val="00076481"/>
    <w:rsid w:val="00076DDE"/>
    <w:rsid w:val="00077539"/>
    <w:rsid w:val="00080DD7"/>
    <w:rsid w:val="0008399D"/>
    <w:rsid w:val="000839C2"/>
    <w:rsid w:val="00083BC6"/>
    <w:rsid w:val="000847A9"/>
    <w:rsid w:val="00085F36"/>
    <w:rsid w:val="00085FB3"/>
    <w:rsid w:val="000909CA"/>
    <w:rsid w:val="000917FE"/>
    <w:rsid w:val="00093650"/>
    <w:rsid w:val="000A021B"/>
    <w:rsid w:val="000A0EC6"/>
    <w:rsid w:val="000A3406"/>
    <w:rsid w:val="000A5948"/>
    <w:rsid w:val="000A5EC3"/>
    <w:rsid w:val="000B000A"/>
    <w:rsid w:val="000B107B"/>
    <w:rsid w:val="000B16F7"/>
    <w:rsid w:val="000B1A9B"/>
    <w:rsid w:val="000B505C"/>
    <w:rsid w:val="000B5134"/>
    <w:rsid w:val="000B6575"/>
    <w:rsid w:val="000B6AE1"/>
    <w:rsid w:val="000C124E"/>
    <w:rsid w:val="000C4783"/>
    <w:rsid w:val="000C6631"/>
    <w:rsid w:val="000D0498"/>
    <w:rsid w:val="000D05B6"/>
    <w:rsid w:val="000D087B"/>
    <w:rsid w:val="000D21FF"/>
    <w:rsid w:val="000D75DB"/>
    <w:rsid w:val="000E0184"/>
    <w:rsid w:val="000E5C9E"/>
    <w:rsid w:val="000E6762"/>
    <w:rsid w:val="000E7089"/>
    <w:rsid w:val="000E7A57"/>
    <w:rsid w:val="000F074E"/>
    <w:rsid w:val="000F1A21"/>
    <w:rsid w:val="000F1BF8"/>
    <w:rsid w:val="000F2364"/>
    <w:rsid w:val="000F2A0B"/>
    <w:rsid w:val="000F60BF"/>
    <w:rsid w:val="000F7E97"/>
    <w:rsid w:val="001001C1"/>
    <w:rsid w:val="00101B6D"/>
    <w:rsid w:val="00102352"/>
    <w:rsid w:val="001030B4"/>
    <w:rsid w:val="0010318F"/>
    <w:rsid w:val="00105570"/>
    <w:rsid w:val="00106F49"/>
    <w:rsid w:val="00110DA0"/>
    <w:rsid w:val="001115A7"/>
    <w:rsid w:val="00114D93"/>
    <w:rsid w:val="00115520"/>
    <w:rsid w:val="00115C37"/>
    <w:rsid w:val="00116C36"/>
    <w:rsid w:val="00116C6F"/>
    <w:rsid w:val="00117900"/>
    <w:rsid w:val="001203A3"/>
    <w:rsid w:val="001220EB"/>
    <w:rsid w:val="00124548"/>
    <w:rsid w:val="00124EF7"/>
    <w:rsid w:val="00126152"/>
    <w:rsid w:val="00126E5E"/>
    <w:rsid w:val="00130893"/>
    <w:rsid w:val="00131FDD"/>
    <w:rsid w:val="00133B5F"/>
    <w:rsid w:val="00133C9A"/>
    <w:rsid w:val="00136336"/>
    <w:rsid w:val="00136473"/>
    <w:rsid w:val="00136CCD"/>
    <w:rsid w:val="00141E24"/>
    <w:rsid w:val="00142505"/>
    <w:rsid w:val="0014331F"/>
    <w:rsid w:val="00145638"/>
    <w:rsid w:val="00145E50"/>
    <w:rsid w:val="001462B8"/>
    <w:rsid w:val="00150260"/>
    <w:rsid w:val="0015224F"/>
    <w:rsid w:val="0015407F"/>
    <w:rsid w:val="00155287"/>
    <w:rsid w:val="00156A24"/>
    <w:rsid w:val="001626B3"/>
    <w:rsid w:val="00165B6F"/>
    <w:rsid w:val="00166B62"/>
    <w:rsid w:val="001704EA"/>
    <w:rsid w:val="00174C99"/>
    <w:rsid w:val="001760E0"/>
    <w:rsid w:val="0017650D"/>
    <w:rsid w:val="00176C92"/>
    <w:rsid w:val="001770D5"/>
    <w:rsid w:val="00180E5E"/>
    <w:rsid w:val="001816B2"/>
    <w:rsid w:val="001818DB"/>
    <w:rsid w:val="001839F0"/>
    <w:rsid w:val="00184255"/>
    <w:rsid w:val="0018737C"/>
    <w:rsid w:val="00191BD2"/>
    <w:rsid w:val="001926BC"/>
    <w:rsid w:val="00192D77"/>
    <w:rsid w:val="0019551F"/>
    <w:rsid w:val="00195942"/>
    <w:rsid w:val="00195B49"/>
    <w:rsid w:val="00196218"/>
    <w:rsid w:val="001967C2"/>
    <w:rsid w:val="00196D0E"/>
    <w:rsid w:val="001B0AE2"/>
    <w:rsid w:val="001B15B8"/>
    <w:rsid w:val="001B204D"/>
    <w:rsid w:val="001B3F55"/>
    <w:rsid w:val="001B531C"/>
    <w:rsid w:val="001B63C2"/>
    <w:rsid w:val="001B6EBF"/>
    <w:rsid w:val="001C1809"/>
    <w:rsid w:val="001C25F8"/>
    <w:rsid w:val="001C2C9A"/>
    <w:rsid w:val="001C327D"/>
    <w:rsid w:val="001C407A"/>
    <w:rsid w:val="001C5A5E"/>
    <w:rsid w:val="001C7648"/>
    <w:rsid w:val="001D0052"/>
    <w:rsid w:val="001D0968"/>
    <w:rsid w:val="001D124A"/>
    <w:rsid w:val="001D77BF"/>
    <w:rsid w:val="001E0447"/>
    <w:rsid w:val="001E41CD"/>
    <w:rsid w:val="001E4A18"/>
    <w:rsid w:val="001E5E94"/>
    <w:rsid w:val="001E725A"/>
    <w:rsid w:val="001E7C31"/>
    <w:rsid w:val="001F067F"/>
    <w:rsid w:val="001F24B5"/>
    <w:rsid w:val="001F42EF"/>
    <w:rsid w:val="001F58E0"/>
    <w:rsid w:val="001F6E6D"/>
    <w:rsid w:val="001F7141"/>
    <w:rsid w:val="00201291"/>
    <w:rsid w:val="002022B1"/>
    <w:rsid w:val="0020399A"/>
    <w:rsid w:val="00203D25"/>
    <w:rsid w:val="00206B3F"/>
    <w:rsid w:val="00206CC1"/>
    <w:rsid w:val="002075EA"/>
    <w:rsid w:val="00211179"/>
    <w:rsid w:val="00211F40"/>
    <w:rsid w:val="00212F87"/>
    <w:rsid w:val="002132D6"/>
    <w:rsid w:val="002139CB"/>
    <w:rsid w:val="00214141"/>
    <w:rsid w:val="002145FA"/>
    <w:rsid w:val="00216E01"/>
    <w:rsid w:val="002209C5"/>
    <w:rsid w:val="00222B2F"/>
    <w:rsid w:val="00222DB9"/>
    <w:rsid w:val="00224AF2"/>
    <w:rsid w:val="00224F70"/>
    <w:rsid w:val="0022501F"/>
    <w:rsid w:val="00225BC7"/>
    <w:rsid w:val="002319D8"/>
    <w:rsid w:val="00232B92"/>
    <w:rsid w:val="002339E4"/>
    <w:rsid w:val="0023596A"/>
    <w:rsid w:val="002375FE"/>
    <w:rsid w:val="0024050D"/>
    <w:rsid w:val="00240758"/>
    <w:rsid w:val="002418C8"/>
    <w:rsid w:val="00241B68"/>
    <w:rsid w:val="002426BE"/>
    <w:rsid w:val="00242D30"/>
    <w:rsid w:val="002438DF"/>
    <w:rsid w:val="0024721B"/>
    <w:rsid w:val="00250709"/>
    <w:rsid w:val="0025119B"/>
    <w:rsid w:val="0025183F"/>
    <w:rsid w:val="002547A4"/>
    <w:rsid w:val="0026382A"/>
    <w:rsid w:val="00263FA1"/>
    <w:rsid w:val="00271CDF"/>
    <w:rsid w:val="00274076"/>
    <w:rsid w:val="002746F4"/>
    <w:rsid w:val="00275425"/>
    <w:rsid w:val="0027572B"/>
    <w:rsid w:val="00276684"/>
    <w:rsid w:val="00276F45"/>
    <w:rsid w:val="00277C77"/>
    <w:rsid w:val="00282613"/>
    <w:rsid w:val="00282679"/>
    <w:rsid w:val="00283B4D"/>
    <w:rsid w:val="00284D1F"/>
    <w:rsid w:val="00284E96"/>
    <w:rsid w:val="0028603E"/>
    <w:rsid w:val="00286954"/>
    <w:rsid w:val="00287EC1"/>
    <w:rsid w:val="002917DF"/>
    <w:rsid w:val="002937ED"/>
    <w:rsid w:val="00294479"/>
    <w:rsid w:val="00295137"/>
    <w:rsid w:val="00296269"/>
    <w:rsid w:val="002A2446"/>
    <w:rsid w:val="002A286C"/>
    <w:rsid w:val="002A29E5"/>
    <w:rsid w:val="002A2CBC"/>
    <w:rsid w:val="002A4028"/>
    <w:rsid w:val="002A4CBC"/>
    <w:rsid w:val="002B238C"/>
    <w:rsid w:val="002B2663"/>
    <w:rsid w:val="002B53A2"/>
    <w:rsid w:val="002B60F8"/>
    <w:rsid w:val="002B7ACE"/>
    <w:rsid w:val="002C15FF"/>
    <w:rsid w:val="002C16BE"/>
    <w:rsid w:val="002C1D13"/>
    <w:rsid w:val="002C3594"/>
    <w:rsid w:val="002C3F3A"/>
    <w:rsid w:val="002C6FD9"/>
    <w:rsid w:val="002C7099"/>
    <w:rsid w:val="002C72B3"/>
    <w:rsid w:val="002C746E"/>
    <w:rsid w:val="002D0F76"/>
    <w:rsid w:val="002D4D83"/>
    <w:rsid w:val="002D61CF"/>
    <w:rsid w:val="002E16BB"/>
    <w:rsid w:val="002E238C"/>
    <w:rsid w:val="002E2CF0"/>
    <w:rsid w:val="002E42CC"/>
    <w:rsid w:val="002E6613"/>
    <w:rsid w:val="002E6EA9"/>
    <w:rsid w:val="002E7C95"/>
    <w:rsid w:val="002F0AF6"/>
    <w:rsid w:val="002F0B88"/>
    <w:rsid w:val="002F1581"/>
    <w:rsid w:val="002F1643"/>
    <w:rsid w:val="002F2D58"/>
    <w:rsid w:val="002F3110"/>
    <w:rsid w:val="002F3733"/>
    <w:rsid w:val="002F796C"/>
    <w:rsid w:val="003028DC"/>
    <w:rsid w:val="00302B40"/>
    <w:rsid w:val="00302B4F"/>
    <w:rsid w:val="00303629"/>
    <w:rsid w:val="00304013"/>
    <w:rsid w:val="00305C26"/>
    <w:rsid w:val="003065C0"/>
    <w:rsid w:val="00306A4E"/>
    <w:rsid w:val="00306D9E"/>
    <w:rsid w:val="00311934"/>
    <w:rsid w:val="00311EDE"/>
    <w:rsid w:val="00314EE8"/>
    <w:rsid w:val="003165B8"/>
    <w:rsid w:val="0032021D"/>
    <w:rsid w:val="0032096C"/>
    <w:rsid w:val="0032180D"/>
    <w:rsid w:val="003219FA"/>
    <w:rsid w:val="00321EA6"/>
    <w:rsid w:val="00324E8C"/>
    <w:rsid w:val="0032569A"/>
    <w:rsid w:val="00327E59"/>
    <w:rsid w:val="003321B1"/>
    <w:rsid w:val="0033497A"/>
    <w:rsid w:val="00342557"/>
    <w:rsid w:val="00345D5D"/>
    <w:rsid w:val="003507B2"/>
    <w:rsid w:val="00352682"/>
    <w:rsid w:val="00355CC0"/>
    <w:rsid w:val="0035713F"/>
    <w:rsid w:val="00362881"/>
    <w:rsid w:val="00363293"/>
    <w:rsid w:val="00364CB4"/>
    <w:rsid w:val="00365B01"/>
    <w:rsid w:val="00366E1D"/>
    <w:rsid w:val="00367656"/>
    <w:rsid w:val="00370B00"/>
    <w:rsid w:val="00370D45"/>
    <w:rsid w:val="00371EA7"/>
    <w:rsid w:val="003750FA"/>
    <w:rsid w:val="00375E1C"/>
    <w:rsid w:val="00375F3C"/>
    <w:rsid w:val="00377C2E"/>
    <w:rsid w:val="00382537"/>
    <w:rsid w:val="00382A18"/>
    <w:rsid w:val="00383747"/>
    <w:rsid w:val="00386C3F"/>
    <w:rsid w:val="00387A35"/>
    <w:rsid w:val="00387DFC"/>
    <w:rsid w:val="00390495"/>
    <w:rsid w:val="0039370A"/>
    <w:rsid w:val="003952A1"/>
    <w:rsid w:val="00395B1F"/>
    <w:rsid w:val="00396FA6"/>
    <w:rsid w:val="003A1B2A"/>
    <w:rsid w:val="003A2638"/>
    <w:rsid w:val="003A3CAC"/>
    <w:rsid w:val="003A48B2"/>
    <w:rsid w:val="003A4AC2"/>
    <w:rsid w:val="003B26C2"/>
    <w:rsid w:val="003B4BA9"/>
    <w:rsid w:val="003B4DEA"/>
    <w:rsid w:val="003B61BF"/>
    <w:rsid w:val="003C0414"/>
    <w:rsid w:val="003C353C"/>
    <w:rsid w:val="003C65F3"/>
    <w:rsid w:val="003C7019"/>
    <w:rsid w:val="003C7898"/>
    <w:rsid w:val="003D120F"/>
    <w:rsid w:val="003D122E"/>
    <w:rsid w:val="003D225D"/>
    <w:rsid w:val="003D3501"/>
    <w:rsid w:val="003E0E3C"/>
    <w:rsid w:val="003E2512"/>
    <w:rsid w:val="003E2863"/>
    <w:rsid w:val="003E29AA"/>
    <w:rsid w:val="003E4B2A"/>
    <w:rsid w:val="003E5DED"/>
    <w:rsid w:val="003E7855"/>
    <w:rsid w:val="003F08B8"/>
    <w:rsid w:val="003F08C3"/>
    <w:rsid w:val="003F23D1"/>
    <w:rsid w:val="003F5E61"/>
    <w:rsid w:val="00403713"/>
    <w:rsid w:val="00405DC5"/>
    <w:rsid w:val="0040662F"/>
    <w:rsid w:val="00410948"/>
    <w:rsid w:val="00414EDA"/>
    <w:rsid w:val="00415648"/>
    <w:rsid w:val="0041618D"/>
    <w:rsid w:val="0041671C"/>
    <w:rsid w:val="00417855"/>
    <w:rsid w:val="004222E4"/>
    <w:rsid w:val="0042323E"/>
    <w:rsid w:val="00423E5E"/>
    <w:rsid w:val="00424F3F"/>
    <w:rsid w:val="00425664"/>
    <w:rsid w:val="0042602A"/>
    <w:rsid w:val="00426F2E"/>
    <w:rsid w:val="00427D84"/>
    <w:rsid w:val="004334D1"/>
    <w:rsid w:val="0043374F"/>
    <w:rsid w:val="00434F1B"/>
    <w:rsid w:val="004436E1"/>
    <w:rsid w:val="0044476F"/>
    <w:rsid w:val="00447375"/>
    <w:rsid w:val="00450030"/>
    <w:rsid w:val="004507C7"/>
    <w:rsid w:val="0045181D"/>
    <w:rsid w:val="00451E37"/>
    <w:rsid w:val="00452434"/>
    <w:rsid w:val="004552AB"/>
    <w:rsid w:val="0045603D"/>
    <w:rsid w:val="00456D25"/>
    <w:rsid w:val="0046390E"/>
    <w:rsid w:val="0046427A"/>
    <w:rsid w:val="004643BB"/>
    <w:rsid w:val="00465089"/>
    <w:rsid w:val="004727E6"/>
    <w:rsid w:val="00472D7D"/>
    <w:rsid w:val="00476200"/>
    <w:rsid w:val="00477938"/>
    <w:rsid w:val="00480280"/>
    <w:rsid w:val="00481103"/>
    <w:rsid w:val="00487B32"/>
    <w:rsid w:val="004906B8"/>
    <w:rsid w:val="00494EA8"/>
    <w:rsid w:val="004963E7"/>
    <w:rsid w:val="0049773E"/>
    <w:rsid w:val="00497ED4"/>
    <w:rsid w:val="004A07B1"/>
    <w:rsid w:val="004A146D"/>
    <w:rsid w:val="004A2989"/>
    <w:rsid w:val="004A363C"/>
    <w:rsid w:val="004A59AF"/>
    <w:rsid w:val="004B007E"/>
    <w:rsid w:val="004B0553"/>
    <w:rsid w:val="004B4279"/>
    <w:rsid w:val="004B56A1"/>
    <w:rsid w:val="004B5B75"/>
    <w:rsid w:val="004B5D3F"/>
    <w:rsid w:val="004B7033"/>
    <w:rsid w:val="004B76C5"/>
    <w:rsid w:val="004C0F64"/>
    <w:rsid w:val="004C2620"/>
    <w:rsid w:val="004C2E70"/>
    <w:rsid w:val="004C7DC5"/>
    <w:rsid w:val="004D092A"/>
    <w:rsid w:val="004D113F"/>
    <w:rsid w:val="004D1318"/>
    <w:rsid w:val="004D1B6E"/>
    <w:rsid w:val="004D1BC1"/>
    <w:rsid w:val="004D2550"/>
    <w:rsid w:val="004D3925"/>
    <w:rsid w:val="004D4280"/>
    <w:rsid w:val="004D4D1F"/>
    <w:rsid w:val="004E1CDB"/>
    <w:rsid w:val="004E318D"/>
    <w:rsid w:val="004E4958"/>
    <w:rsid w:val="004E6F82"/>
    <w:rsid w:val="004F1DCB"/>
    <w:rsid w:val="004F29F1"/>
    <w:rsid w:val="004F35BA"/>
    <w:rsid w:val="004F4A56"/>
    <w:rsid w:val="004F5E1D"/>
    <w:rsid w:val="004F6D63"/>
    <w:rsid w:val="004F762C"/>
    <w:rsid w:val="00500DA6"/>
    <w:rsid w:val="0050364F"/>
    <w:rsid w:val="0050723D"/>
    <w:rsid w:val="005076C8"/>
    <w:rsid w:val="00510ED4"/>
    <w:rsid w:val="00512678"/>
    <w:rsid w:val="005159DD"/>
    <w:rsid w:val="0051733E"/>
    <w:rsid w:val="005178A7"/>
    <w:rsid w:val="00524242"/>
    <w:rsid w:val="00525FF4"/>
    <w:rsid w:val="00526397"/>
    <w:rsid w:val="0053038A"/>
    <w:rsid w:val="0053073B"/>
    <w:rsid w:val="00531661"/>
    <w:rsid w:val="00534CFE"/>
    <w:rsid w:val="00536F39"/>
    <w:rsid w:val="0054001B"/>
    <w:rsid w:val="00540244"/>
    <w:rsid w:val="005422AA"/>
    <w:rsid w:val="005440D6"/>
    <w:rsid w:val="00544BE5"/>
    <w:rsid w:val="0054592A"/>
    <w:rsid w:val="00547028"/>
    <w:rsid w:val="00550098"/>
    <w:rsid w:val="0055058E"/>
    <w:rsid w:val="005508E3"/>
    <w:rsid w:val="00550DC6"/>
    <w:rsid w:val="00551E1E"/>
    <w:rsid w:val="0055242F"/>
    <w:rsid w:val="00553ED6"/>
    <w:rsid w:val="00560654"/>
    <w:rsid w:val="00561CF2"/>
    <w:rsid w:val="00562E1F"/>
    <w:rsid w:val="00564286"/>
    <w:rsid w:val="005646EF"/>
    <w:rsid w:val="00566487"/>
    <w:rsid w:val="005743A7"/>
    <w:rsid w:val="00576961"/>
    <w:rsid w:val="00583544"/>
    <w:rsid w:val="00585297"/>
    <w:rsid w:val="00587D8B"/>
    <w:rsid w:val="00592695"/>
    <w:rsid w:val="00595F30"/>
    <w:rsid w:val="005A0EE7"/>
    <w:rsid w:val="005A1E9A"/>
    <w:rsid w:val="005A34AE"/>
    <w:rsid w:val="005A454D"/>
    <w:rsid w:val="005A4C13"/>
    <w:rsid w:val="005A51D1"/>
    <w:rsid w:val="005A7EAF"/>
    <w:rsid w:val="005B124B"/>
    <w:rsid w:val="005B3D26"/>
    <w:rsid w:val="005B4258"/>
    <w:rsid w:val="005B4424"/>
    <w:rsid w:val="005B5299"/>
    <w:rsid w:val="005B7C98"/>
    <w:rsid w:val="005C55CF"/>
    <w:rsid w:val="005C6406"/>
    <w:rsid w:val="005C6901"/>
    <w:rsid w:val="005D02D4"/>
    <w:rsid w:val="005D187C"/>
    <w:rsid w:val="005D1A0F"/>
    <w:rsid w:val="005D3B32"/>
    <w:rsid w:val="005D551E"/>
    <w:rsid w:val="005D7638"/>
    <w:rsid w:val="005D7E0B"/>
    <w:rsid w:val="005E14A4"/>
    <w:rsid w:val="005E176F"/>
    <w:rsid w:val="005E21B0"/>
    <w:rsid w:val="005E279F"/>
    <w:rsid w:val="005E3587"/>
    <w:rsid w:val="005E717B"/>
    <w:rsid w:val="005E75BF"/>
    <w:rsid w:val="005E7F5D"/>
    <w:rsid w:val="005F05BB"/>
    <w:rsid w:val="005F0E67"/>
    <w:rsid w:val="005F4927"/>
    <w:rsid w:val="005F565E"/>
    <w:rsid w:val="005F636D"/>
    <w:rsid w:val="005F7C9C"/>
    <w:rsid w:val="00602280"/>
    <w:rsid w:val="00607085"/>
    <w:rsid w:val="00607A85"/>
    <w:rsid w:val="006128AF"/>
    <w:rsid w:val="00613000"/>
    <w:rsid w:val="006131BE"/>
    <w:rsid w:val="0061689D"/>
    <w:rsid w:val="00617991"/>
    <w:rsid w:val="00620718"/>
    <w:rsid w:val="00621ADF"/>
    <w:rsid w:val="0062445C"/>
    <w:rsid w:val="006244F0"/>
    <w:rsid w:val="00626061"/>
    <w:rsid w:val="006269DC"/>
    <w:rsid w:val="0063252A"/>
    <w:rsid w:val="0063426B"/>
    <w:rsid w:val="0063569D"/>
    <w:rsid w:val="00637283"/>
    <w:rsid w:val="00640045"/>
    <w:rsid w:val="00641490"/>
    <w:rsid w:val="00641B23"/>
    <w:rsid w:val="00642EAC"/>
    <w:rsid w:val="00644A4E"/>
    <w:rsid w:val="006516B6"/>
    <w:rsid w:val="006528D9"/>
    <w:rsid w:val="00654079"/>
    <w:rsid w:val="00655C86"/>
    <w:rsid w:val="00656C39"/>
    <w:rsid w:val="006616BF"/>
    <w:rsid w:val="00663B7F"/>
    <w:rsid w:val="0066647B"/>
    <w:rsid w:val="00666A1F"/>
    <w:rsid w:val="006716EC"/>
    <w:rsid w:val="006719A3"/>
    <w:rsid w:val="006761D4"/>
    <w:rsid w:val="0067635C"/>
    <w:rsid w:val="00676D97"/>
    <w:rsid w:val="0068031D"/>
    <w:rsid w:val="006827FF"/>
    <w:rsid w:val="006839F0"/>
    <w:rsid w:val="00683A98"/>
    <w:rsid w:val="00684A26"/>
    <w:rsid w:val="00685299"/>
    <w:rsid w:val="00685CD2"/>
    <w:rsid w:val="00686D80"/>
    <w:rsid w:val="00686E92"/>
    <w:rsid w:val="006870D0"/>
    <w:rsid w:val="006906B6"/>
    <w:rsid w:val="006912C2"/>
    <w:rsid w:val="00691F78"/>
    <w:rsid w:val="00692097"/>
    <w:rsid w:val="006949C0"/>
    <w:rsid w:val="00694D5C"/>
    <w:rsid w:val="0069542F"/>
    <w:rsid w:val="00697C29"/>
    <w:rsid w:val="00697EEC"/>
    <w:rsid w:val="006A4FD6"/>
    <w:rsid w:val="006A57A2"/>
    <w:rsid w:val="006B2E14"/>
    <w:rsid w:val="006B39EF"/>
    <w:rsid w:val="006B427F"/>
    <w:rsid w:val="006B4605"/>
    <w:rsid w:val="006B6027"/>
    <w:rsid w:val="006B732A"/>
    <w:rsid w:val="006C0D90"/>
    <w:rsid w:val="006C4F49"/>
    <w:rsid w:val="006C515D"/>
    <w:rsid w:val="006C71A0"/>
    <w:rsid w:val="006D2FD1"/>
    <w:rsid w:val="006D30B2"/>
    <w:rsid w:val="006D4E88"/>
    <w:rsid w:val="006D5447"/>
    <w:rsid w:val="006D55E4"/>
    <w:rsid w:val="006D7157"/>
    <w:rsid w:val="006E07A1"/>
    <w:rsid w:val="006E178B"/>
    <w:rsid w:val="006E2B58"/>
    <w:rsid w:val="006E3E71"/>
    <w:rsid w:val="006F14AA"/>
    <w:rsid w:val="006F1995"/>
    <w:rsid w:val="006F332C"/>
    <w:rsid w:val="006F361C"/>
    <w:rsid w:val="00701298"/>
    <w:rsid w:val="00705164"/>
    <w:rsid w:val="007051AA"/>
    <w:rsid w:val="00705764"/>
    <w:rsid w:val="0070714D"/>
    <w:rsid w:val="00707DCD"/>
    <w:rsid w:val="007102DF"/>
    <w:rsid w:val="00711DFF"/>
    <w:rsid w:val="00714C1C"/>
    <w:rsid w:val="007171A0"/>
    <w:rsid w:val="00717829"/>
    <w:rsid w:val="007243E7"/>
    <w:rsid w:val="007252AD"/>
    <w:rsid w:val="007252EB"/>
    <w:rsid w:val="00730F86"/>
    <w:rsid w:val="00732EE4"/>
    <w:rsid w:val="007341BD"/>
    <w:rsid w:val="007374A7"/>
    <w:rsid w:val="00740762"/>
    <w:rsid w:val="00742B14"/>
    <w:rsid w:val="00742E7F"/>
    <w:rsid w:val="007448E7"/>
    <w:rsid w:val="00745790"/>
    <w:rsid w:val="007458CF"/>
    <w:rsid w:val="007470DC"/>
    <w:rsid w:val="0075008B"/>
    <w:rsid w:val="007536AC"/>
    <w:rsid w:val="007549BC"/>
    <w:rsid w:val="00755309"/>
    <w:rsid w:val="0075533B"/>
    <w:rsid w:val="00755344"/>
    <w:rsid w:val="0075569E"/>
    <w:rsid w:val="0076134F"/>
    <w:rsid w:val="00761C9B"/>
    <w:rsid w:val="007656F7"/>
    <w:rsid w:val="00770EE7"/>
    <w:rsid w:val="00770F13"/>
    <w:rsid w:val="0077120B"/>
    <w:rsid w:val="007719BD"/>
    <w:rsid w:val="007734CD"/>
    <w:rsid w:val="007738A7"/>
    <w:rsid w:val="007749A9"/>
    <w:rsid w:val="00776D91"/>
    <w:rsid w:val="00781EBE"/>
    <w:rsid w:val="00782362"/>
    <w:rsid w:val="00784642"/>
    <w:rsid w:val="00784D48"/>
    <w:rsid w:val="0078624B"/>
    <w:rsid w:val="007926E0"/>
    <w:rsid w:val="00792E95"/>
    <w:rsid w:val="00793C98"/>
    <w:rsid w:val="007951D4"/>
    <w:rsid w:val="007A1599"/>
    <w:rsid w:val="007A16F7"/>
    <w:rsid w:val="007A1E48"/>
    <w:rsid w:val="007A45B2"/>
    <w:rsid w:val="007A5245"/>
    <w:rsid w:val="007A7055"/>
    <w:rsid w:val="007A7D65"/>
    <w:rsid w:val="007B0B82"/>
    <w:rsid w:val="007B11FD"/>
    <w:rsid w:val="007B13D1"/>
    <w:rsid w:val="007B1833"/>
    <w:rsid w:val="007B1DEB"/>
    <w:rsid w:val="007B4823"/>
    <w:rsid w:val="007B50A8"/>
    <w:rsid w:val="007B574C"/>
    <w:rsid w:val="007B5B7D"/>
    <w:rsid w:val="007B6B0D"/>
    <w:rsid w:val="007B7AE7"/>
    <w:rsid w:val="007C1F72"/>
    <w:rsid w:val="007C2926"/>
    <w:rsid w:val="007D08B4"/>
    <w:rsid w:val="007D20B7"/>
    <w:rsid w:val="007D3243"/>
    <w:rsid w:val="007D3A5B"/>
    <w:rsid w:val="007D3DA7"/>
    <w:rsid w:val="007D4402"/>
    <w:rsid w:val="007E3463"/>
    <w:rsid w:val="007E45CD"/>
    <w:rsid w:val="007E5799"/>
    <w:rsid w:val="007E6180"/>
    <w:rsid w:val="007E726C"/>
    <w:rsid w:val="007F31EC"/>
    <w:rsid w:val="007F5A3D"/>
    <w:rsid w:val="007F656E"/>
    <w:rsid w:val="007F6D2C"/>
    <w:rsid w:val="007F7388"/>
    <w:rsid w:val="007F75D4"/>
    <w:rsid w:val="007F764A"/>
    <w:rsid w:val="008007EB"/>
    <w:rsid w:val="00801C5A"/>
    <w:rsid w:val="00802BAC"/>
    <w:rsid w:val="00802D66"/>
    <w:rsid w:val="008033C7"/>
    <w:rsid w:val="008034B8"/>
    <w:rsid w:val="008047CC"/>
    <w:rsid w:val="0080484B"/>
    <w:rsid w:val="00810A53"/>
    <w:rsid w:val="00810B35"/>
    <w:rsid w:val="0081266A"/>
    <w:rsid w:val="00814BBF"/>
    <w:rsid w:val="00816F56"/>
    <w:rsid w:val="00817B5F"/>
    <w:rsid w:val="00820971"/>
    <w:rsid w:val="0082267F"/>
    <w:rsid w:val="00823991"/>
    <w:rsid w:val="00825E2A"/>
    <w:rsid w:val="008304D5"/>
    <w:rsid w:val="0083083B"/>
    <w:rsid w:val="00830E7B"/>
    <w:rsid w:val="00840BA2"/>
    <w:rsid w:val="0084146E"/>
    <w:rsid w:val="00845C18"/>
    <w:rsid w:val="00846C5B"/>
    <w:rsid w:val="00850210"/>
    <w:rsid w:val="008518ED"/>
    <w:rsid w:val="0085436B"/>
    <w:rsid w:val="008550FD"/>
    <w:rsid w:val="008567A5"/>
    <w:rsid w:val="008569FA"/>
    <w:rsid w:val="00857E10"/>
    <w:rsid w:val="00862820"/>
    <w:rsid w:val="00862D19"/>
    <w:rsid w:val="0086506B"/>
    <w:rsid w:val="008655AD"/>
    <w:rsid w:val="0086573A"/>
    <w:rsid w:val="0086636D"/>
    <w:rsid w:val="00866572"/>
    <w:rsid w:val="008667FF"/>
    <w:rsid w:val="008668F8"/>
    <w:rsid w:val="00867B1E"/>
    <w:rsid w:val="00867FAE"/>
    <w:rsid w:val="0087145D"/>
    <w:rsid w:val="008731FB"/>
    <w:rsid w:val="008748C5"/>
    <w:rsid w:val="00875B83"/>
    <w:rsid w:val="008770B7"/>
    <w:rsid w:val="008771F9"/>
    <w:rsid w:val="00877DB6"/>
    <w:rsid w:val="00880D9D"/>
    <w:rsid w:val="00881A79"/>
    <w:rsid w:val="008830FD"/>
    <w:rsid w:val="00883F82"/>
    <w:rsid w:val="00884A6C"/>
    <w:rsid w:val="00885253"/>
    <w:rsid w:val="008857AD"/>
    <w:rsid w:val="008900E2"/>
    <w:rsid w:val="00892DF8"/>
    <w:rsid w:val="0089790B"/>
    <w:rsid w:val="008A1929"/>
    <w:rsid w:val="008B11B8"/>
    <w:rsid w:val="008B2596"/>
    <w:rsid w:val="008B3251"/>
    <w:rsid w:val="008B47E7"/>
    <w:rsid w:val="008B5A92"/>
    <w:rsid w:val="008B6AB6"/>
    <w:rsid w:val="008B75C0"/>
    <w:rsid w:val="008C09B7"/>
    <w:rsid w:val="008C20EE"/>
    <w:rsid w:val="008C24BE"/>
    <w:rsid w:val="008C2B0B"/>
    <w:rsid w:val="008C5055"/>
    <w:rsid w:val="008D08C7"/>
    <w:rsid w:val="008D09DB"/>
    <w:rsid w:val="008D33E1"/>
    <w:rsid w:val="008D379E"/>
    <w:rsid w:val="008D4413"/>
    <w:rsid w:val="008D5371"/>
    <w:rsid w:val="008D5877"/>
    <w:rsid w:val="008D5C1F"/>
    <w:rsid w:val="008E75F1"/>
    <w:rsid w:val="008F2205"/>
    <w:rsid w:val="008F2BBF"/>
    <w:rsid w:val="008F639C"/>
    <w:rsid w:val="008F7D27"/>
    <w:rsid w:val="00900FF4"/>
    <w:rsid w:val="009019A9"/>
    <w:rsid w:val="00903B3A"/>
    <w:rsid w:val="00904230"/>
    <w:rsid w:val="009046D8"/>
    <w:rsid w:val="00905561"/>
    <w:rsid w:val="009059FA"/>
    <w:rsid w:val="00906AB6"/>
    <w:rsid w:val="00910C0A"/>
    <w:rsid w:val="009122FB"/>
    <w:rsid w:val="00913D43"/>
    <w:rsid w:val="0091506A"/>
    <w:rsid w:val="00915906"/>
    <w:rsid w:val="00915F33"/>
    <w:rsid w:val="00920162"/>
    <w:rsid w:val="00920AFF"/>
    <w:rsid w:val="00921214"/>
    <w:rsid w:val="00921A18"/>
    <w:rsid w:val="00922CFE"/>
    <w:rsid w:val="009248EE"/>
    <w:rsid w:val="00926F81"/>
    <w:rsid w:val="00930D89"/>
    <w:rsid w:val="00933589"/>
    <w:rsid w:val="00935989"/>
    <w:rsid w:val="00937257"/>
    <w:rsid w:val="00943445"/>
    <w:rsid w:val="00943B2C"/>
    <w:rsid w:val="00944693"/>
    <w:rsid w:val="00945276"/>
    <w:rsid w:val="00945C99"/>
    <w:rsid w:val="00950E24"/>
    <w:rsid w:val="0095123E"/>
    <w:rsid w:val="00955711"/>
    <w:rsid w:val="0095673F"/>
    <w:rsid w:val="00957BC4"/>
    <w:rsid w:val="0096129C"/>
    <w:rsid w:val="00963A80"/>
    <w:rsid w:val="00964394"/>
    <w:rsid w:val="009648C4"/>
    <w:rsid w:val="009662B5"/>
    <w:rsid w:val="00966C82"/>
    <w:rsid w:val="009674DF"/>
    <w:rsid w:val="009676FB"/>
    <w:rsid w:val="00971646"/>
    <w:rsid w:val="00972796"/>
    <w:rsid w:val="00973C92"/>
    <w:rsid w:val="009746E3"/>
    <w:rsid w:val="0097566D"/>
    <w:rsid w:val="009762F9"/>
    <w:rsid w:val="00982B31"/>
    <w:rsid w:val="00983105"/>
    <w:rsid w:val="00983195"/>
    <w:rsid w:val="00983367"/>
    <w:rsid w:val="00986F67"/>
    <w:rsid w:val="00987022"/>
    <w:rsid w:val="00990189"/>
    <w:rsid w:val="00990280"/>
    <w:rsid w:val="00991B79"/>
    <w:rsid w:val="0099385F"/>
    <w:rsid w:val="009952A2"/>
    <w:rsid w:val="00995559"/>
    <w:rsid w:val="009978FA"/>
    <w:rsid w:val="009A23DE"/>
    <w:rsid w:val="009A4BCF"/>
    <w:rsid w:val="009A513D"/>
    <w:rsid w:val="009A61E1"/>
    <w:rsid w:val="009A6F92"/>
    <w:rsid w:val="009B0585"/>
    <w:rsid w:val="009B483D"/>
    <w:rsid w:val="009B5838"/>
    <w:rsid w:val="009B7FE5"/>
    <w:rsid w:val="009C19F9"/>
    <w:rsid w:val="009C30BF"/>
    <w:rsid w:val="009C5B7B"/>
    <w:rsid w:val="009C66F6"/>
    <w:rsid w:val="009D0596"/>
    <w:rsid w:val="009D0D27"/>
    <w:rsid w:val="009D26C9"/>
    <w:rsid w:val="009D2A9F"/>
    <w:rsid w:val="009D3D95"/>
    <w:rsid w:val="009D4C48"/>
    <w:rsid w:val="009D592A"/>
    <w:rsid w:val="009D6C8D"/>
    <w:rsid w:val="009E0B50"/>
    <w:rsid w:val="009E1433"/>
    <w:rsid w:val="009E1530"/>
    <w:rsid w:val="009E1B68"/>
    <w:rsid w:val="009E36BD"/>
    <w:rsid w:val="009E3A51"/>
    <w:rsid w:val="009E4755"/>
    <w:rsid w:val="009E4CB3"/>
    <w:rsid w:val="009E4D58"/>
    <w:rsid w:val="009F3F2A"/>
    <w:rsid w:val="009F73AC"/>
    <w:rsid w:val="009F775E"/>
    <w:rsid w:val="00A012B3"/>
    <w:rsid w:val="00A01C77"/>
    <w:rsid w:val="00A0271F"/>
    <w:rsid w:val="00A05BCC"/>
    <w:rsid w:val="00A06142"/>
    <w:rsid w:val="00A07376"/>
    <w:rsid w:val="00A07C80"/>
    <w:rsid w:val="00A1204F"/>
    <w:rsid w:val="00A13850"/>
    <w:rsid w:val="00A16E29"/>
    <w:rsid w:val="00A17464"/>
    <w:rsid w:val="00A207E2"/>
    <w:rsid w:val="00A21035"/>
    <w:rsid w:val="00A21FC2"/>
    <w:rsid w:val="00A22299"/>
    <w:rsid w:val="00A2384C"/>
    <w:rsid w:val="00A254F9"/>
    <w:rsid w:val="00A25E6B"/>
    <w:rsid w:val="00A25F30"/>
    <w:rsid w:val="00A27294"/>
    <w:rsid w:val="00A27E1F"/>
    <w:rsid w:val="00A30739"/>
    <w:rsid w:val="00A333D7"/>
    <w:rsid w:val="00A3684C"/>
    <w:rsid w:val="00A42A00"/>
    <w:rsid w:val="00A43B8B"/>
    <w:rsid w:val="00A442E6"/>
    <w:rsid w:val="00A4453D"/>
    <w:rsid w:val="00A452E2"/>
    <w:rsid w:val="00A45E31"/>
    <w:rsid w:val="00A471D4"/>
    <w:rsid w:val="00A5031B"/>
    <w:rsid w:val="00A509CD"/>
    <w:rsid w:val="00A51943"/>
    <w:rsid w:val="00A52689"/>
    <w:rsid w:val="00A53EE2"/>
    <w:rsid w:val="00A54FC6"/>
    <w:rsid w:val="00A570CE"/>
    <w:rsid w:val="00A60A6F"/>
    <w:rsid w:val="00A60E0D"/>
    <w:rsid w:val="00A60F50"/>
    <w:rsid w:val="00A61025"/>
    <w:rsid w:val="00A625F7"/>
    <w:rsid w:val="00A631C1"/>
    <w:rsid w:val="00A63708"/>
    <w:rsid w:val="00A66A0A"/>
    <w:rsid w:val="00A71186"/>
    <w:rsid w:val="00A71190"/>
    <w:rsid w:val="00A72207"/>
    <w:rsid w:val="00A72ABE"/>
    <w:rsid w:val="00A76342"/>
    <w:rsid w:val="00A76E06"/>
    <w:rsid w:val="00A802D0"/>
    <w:rsid w:val="00A81E69"/>
    <w:rsid w:val="00A824C1"/>
    <w:rsid w:val="00A827B3"/>
    <w:rsid w:val="00A86D69"/>
    <w:rsid w:val="00A87DD2"/>
    <w:rsid w:val="00A933EF"/>
    <w:rsid w:val="00A944B8"/>
    <w:rsid w:val="00A94A1E"/>
    <w:rsid w:val="00A94DB5"/>
    <w:rsid w:val="00A9605A"/>
    <w:rsid w:val="00A96868"/>
    <w:rsid w:val="00AA05D2"/>
    <w:rsid w:val="00AA0996"/>
    <w:rsid w:val="00AA39CF"/>
    <w:rsid w:val="00AA4745"/>
    <w:rsid w:val="00AA6A56"/>
    <w:rsid w:val="00AB2CE0"/>
    <w:rsid w:val="00AB3548"/>
    <w:rsid w:val="00AB3D2B"/>
    <w:rsid w:val="00AB7A63"/>
    <w:rsid w:val="00AC3D53"/>
    <w:rsid w:val="00AC4FCC"/>
    <w:rsid w:val="00AC658B"/>
    <w:rsid w:val="00AC6E55"/>
    <w:rsid w:val="00AD18B4"/>
    <w:rsid w:val="00AD1C72"/>
    <w:rsid w:val="00AD2191"/>
    <w:rsid w:val="00AD2509"/>
    <w:rsid w:val="00AD2DF9"/>
    <w:rsid w:val="00AD5C05"/>
    <w:rsid w:val="00AE0486"/>
    <w:rsid w:val="00AE2EA2"/>
    <w:rsid w:val="00AE4502"/>
    <w:rsid w:val="00AE4528"/>
    <w:rsid w:val="00AE5193"/>
    <w:rsid w:val="00AE6E9B"/>
    <w:rsid w:val="00AE6F44"/>
    <w:rsid w:val="00AE71DC"/>
    <w:rsid w:val="00AF055F"/>
    <w:rsid w:val="00AF132D"/>
    <w:rsid w:val="00AF13E0"/>
    <w:rsid w:val="00AF18CE"/>
    <w:rsid w:val="00AF1C36"/>
    <w:rsid w:val="00AF1EA4"/>
    <w:rsid w:val="00AF2124"/>
    <w:rsid w:val="00AF28EB"/>
    <w:rsid w:val="00B0016A"/>
    <w:rsid w:val="00B01DA7"/>
    <w:rsid w:val="00B0415A"/>
    <w:rsid w:val="00B04500"/>
    <w:rsid w:val="00B0501F"/>
    <w:rsid w:val="00B058D9"/>
    <w:rsid w:val="00B062FF"/>
    <w:rsid w:val="00B07B51"/>
    <w:rsid w:val="00B106CB"/>
    <w:rsid w:val="00B11B16"/>
    <w:rsid w:val="00B1213C"/>
    <w:rsid w:val="00B12ADF"/>
    <w:rsid w:val="00B1354E"/>
    <w:rsid w:val="00B13945"/>
    <w:rsid w:val="00B14063"/>
    <w:rsid w:val="00B16881"/>
    <w:rsid w:val="00B1721E"/>
    <w:rsid w:val="00B1741B"/>
    <w:rsid w:val="00B21600"/>
    <w:rsid w:val="00B21676"/>
    <w:rsid w:val="00B263C5"/>
    <w:rsid w:val="00B27CA9"/>
    <w:rsid w:val="00B319E5"/>
    <w:rsid w:val="00B3382E"/>
    <w:rsid w:val="00B34AAB"/>
    <w:rsid w:val="00B35D34"/>
    <w:rsid w:val="00B36221"/>
    <w:rsid w:val="00B36FD0"/>
    <w:rsid w:val="00B40F9F"/>
    <w:rsid w:val="00B42243"/>
    <w:rsid w:val="00B43633"/>
    <w:rsid w:val="00B441B7"/>
    <w:rsid w:val="00B445FC"/>
    <w:rsid w:val="00B44B9E"/>
    <w:rsid w:val="00B4662D"/>
    <w:rsid w:val="00B55A34"/>
    <w:rsid w:val="00B55A61"/>
    <w:rsid w:val="00B579C1"/>
    <w:rsid w:val="00B620A7"/>
    <w:rsid w:val="00B6226E"/>
    <w:rsid w:val="00B64B1B"/>
    <w:rsid w:val="00B65575"/>
    <w:rsid w:val="00B65AB0"/>
    <w:rsid w:val="00B70B41"/>
    <w:rsid w:val="00B73F19"/>
    <w:rsid w:val="00B7743B"/>
    <w:rsid w:val="00B80409"/>
    <w:rsid w:val="00B80E37"/>
    <w:rsid w:val="00B816D4"/>
    <w:rsid w:val="00B81E53"/>
    <w:rsid w:val="00B83434"/>
    <w:rsid w:val="00B83BA5"/>
    <w:rsid w:val="00B914E9"/>
    <w:rsid w:val="00B92F6F"/>
    <w:rsid w:val="00B935D9"/>
    <w:rsid w:val="00B94F67"/>
    <w:rsid w:val="00B96011"/>
    <w:rsid w:val="00B9629E"/>
    <w:rsid w:val="00B96462"/>
    <w:rsid w:val="00BA1DD6"/>
    <w:rsid w:val="00BA4060"/>
    <w:rsid w:val="00BA44DC"/>
    <w:rsid w:val="00BA54DD"/>
    <w:rsid w:val="00BA77DE"/>
    <w:rsid w:val="00BA7E95"/>
    <w:rsid w:val="00BB031C"/>
    <w:rsid w:val="00BB0DAE"/>
    <w:rsid w:val="00BB5B07"/>
    <w:rsid w:val="00BB607E"/>
    <w:rsid w:val="00BB6A23"/>
    <w:rsid w:val="00BB6D5B"/>
    <w:rsid w:val="00BB7060"/>
    <w:rsid w:val="00BC00E7"/>
    <w:rsid w:val="00BC4C54"/>
    <w:rsid w:val="00BC7A41"/>
    <w:rsid w:val="00BD3083"/>
    <w:rsid w:val="00BD4C58"/>
    <w:rsid w:val="00BD500F"/>
    <w:rsid w:val="00BE1C16"/>
    <w:rsid w:val="00BE483F"/>
    <w:rsid w:val="00BE709D"/>
    <w:rsid w:val="00BF35FA"/>
    <w:rsid w:val="00BF38BD"/>
    <w:rsid w:val="00BF7326"/>
    <w:rsid w:val="00C01904"/>
    <w:rsid w:val="00C030C7"/>
    <w:rsid w:val="00C03F4C"/>
    <w:rsid w:val="00C06B0F"/>
    <w:rsid w:val="00C07922"/>
    <w:rsid w:val="00C079AB"/>
    <w:rsid w:val="00C079AC"/>
    <w:rsid w:val="00C07AA9"/>
    <w:rsid w:val="00C12B68"/>
    <w:rsid w:val="00C14280"/>
    <w:rsid w:val="00C14DFA"/>
    <w:rsid w:val="00C157AD"/>
    <w:rsid w:val="00C15B6B"/>
    <w:rsid w:val="00C15BC3"/>
    <w:rsid w:val="00C165DC"/>
    <w:rsid w:val="00C16EA2"/>
    <w:rsid w:val="00C171F1"/>
    <w:rsid w:val="00C2319E"/>
    <w:rsid w:val="00C244BA"/>
    <w:rsid w:val="00C27FF0"/>
    <w:rsid w:val="00C308BB"/>
    <w:rsid w:val="00C3241B"/>
    <w:rsid w:val="00C32D03"/>
    <w:rsid w:val="00C33535"/>
    <w:rsid w:val="00C35A44"/>
    <w:rsid w:val="00C35D2F"/>
    <w:rsid w:val="00C368DF"/>
    <w:rsid w:val="00C36BE0"/>
    <w:rsid w:val="00C4079D"/>
    <w:rsid w:val="00C40E89"/>
    <w:rsid w:val="00C4126A"/>
    <w:rsid w:val="00C414D8"/>
    <w:rsid w:val="00C41E48"/>
    <w:rsid w:val="00C44D76"/>
    <w:rsid w:val="00C455A9"/>
    <w:rsid w:val="00C473E9"/>
    <w:rsid w:val="00C50C6D"/>
    <w:rsid w:val="00C511F7"/>
    <w:rsid w:val="00C51F32"/>
    <w:rsid w:val="00C52652"/>
    <w:rsid w:val="00C52D9A"/>
    <w:rsid w:val="00C5353B"/>
    <w:rsid w:val="00C53C1D"/>
    <w:rsid w:val="00C54781"/>
    <w:rsid w:val="00C54C7E"/>
    <w:rsid w:val="00C55677"/>
    <w:rsid w:val="00C56501"/>
    <w:rsid w:val="00C57D71"/>
    <w:rsid w:val="00C61913"/>
    <w:rsid w:val="00C62C5C"/>
    <w:rsid w:val="00C634B0"/>
    <w:rsid w:val="00C638E0"/>
    <w:rsid w:val="00C63E11"/>
    <w:rsid w:val="00C64F3A"/>
    <w:rsid w:val="00C65644"/>
    <w:rsid w:val="00C67FCD"/>
    <w:rsid w:val="00C71B56"/>
    <w:rsid w:val="00C72CF2"/>
    <w:rsid w:val="00C73823"/>
    <w:rsid w:val="00C74094"/>
    <w:rsid w:val="00C74B6E"/>
    <w:rsid w:val="00C7668D"/>
    <w:rsid w:val="00C76BF8"/>
    <w:rsid w:val="00C7725A"/>
    <w:rsid w:val="00C77F31"/>
    <w:rsid w:val="00C824DA"/>
    <w:rsid w:val="00C8577C"/>
    <w:rsid w:val="00C860C3"/>
    <w:rsid w:val="00C87585"/>
    <w:rsid w:val="00C904F2"/>
    <w:rsid w:val="00C92A76"/>
    <w:rsid w:val="00C92C15"/>
    <w:rsid w:val="00C92CE9"/>
    <w:rsid w:val="00C9750F"/>
    <w:rsid w:val="00CA086B"/>
    <w:rsid w:val="00CA54E7"/>
    <w:rsid w:val="00CB13D8"/>
    <w:rsid w:val="00CB5FBA"/>
    <w:rsid w:val="00CB64AE"/>
    <w:rsid w:val="00CB699B"/>
    <w:rsid w:val="00CB6A57"/>
    <w:rsid w:val="00CC0F0B"/>
    <w:rsid w:val="00CC14AD"/>
    <w:rsid w:val="00CC2C10"/>
    <w:rsid w:val="00CC4E29"/>
    <w:rsid w:val="00CD1829"/>
    <w:rsid w:val="00CD30E1"/>
    <w:rsid w:val="00CD797F"/>
    <w:rsid w:val="00CE062A"/>
    <w:rsid w:val="00CE081F"/>
    <w:rsid w:val="00CE0E95"/>
    <w:rsid w:val="00CE5522"/>
    <w:rsid w:val="00CE7FCB"/>
    <w:rsid w:val="00CF08FB"/>
    <w:rsid w:val="00CF1041"/>
    <w:rsid w:val="00CF1FCE"/>
    <w:rsid w:val="00CF2C56"/>
    <w:rsid w:val="00CF2F0D"/>
    <w:rsid w:val="00CF3131"/>
    <w:rsid w:val="00CF31E9"/>
    <w:rsid w:val="00CF3266"/>
    <w:rsid w:val="00CF5BBD"/>
    <w:rsid w:val="00D012E0"/>
    <w:rsid w:val="00D0222B"/>
    <w:rsid w:val="00D067C5"/>
    <w:rsid w:val="00D06E8D"/>
    <w:rsid w:val="00D074FF"/>
    <w:rsid w:val="00D10EE0"/>
    <w:rsid w:val="00D11659"/>
    <w:rsid w:val="00D11FE7"/>
    <w:rsid w:val="00D128C7"/>
    <w:rsid w:val="00D153B6"/>
    <w:rsid w:val="00D16107"/>
    <w:rsid w:val="00D16846"/>
    <w:rsid w:val="00D20020"/>
    <w:rsid w:val="00D23C9A"/>
    <w:rsid w:val="00D24BBC"/>
    <w:rsid w:val="00D261D5"/>
    <w:rsid w:val="00D267CB"/>
    <w:rsid w:val="00D26861"/>
    <w:rsid w:val="00D27823"/>
    <w:rsid w:val="00D348C5"/>
    <w:rsid w:val="00D36C3A"/>
    <w:rsid w:val="00D4090C"/>
    <w:rsid w:val="00D40FA4"/>
    <w:rsid w:val="00D41BB2"/>
    <w:rsid w:val="00D41C78"/>
    <w:rsid w:val="00D41FB0"/>
    <w:rsid w:val="00D439CA"/>
    <w:rsid w:val="00D4528B"/>
    <w:rsid w:val="00D4574B"/>
    <w:rsid w:val="00D460CF"/>
    <w:rsid w:val="00D474E8"/>
    <w:rsid w:val="00D51844"/>
    <w:rsid w:val="00D53221"/>
    <w:rsid w:val="00D54BCB"/>
    <w:rsid w:val="00D5652B"/>
    <w:rsid w:val="00D5684A"/>
    <w:rsid w:val="00D57321"/>
    <w:rsid w:val="00D57336"/>
    <w:rsid w:val="00D57887"/>
    <w:rsid w:val="00D616E1"/>
    <w:rsid w:val="00D61F5E"/>
    <w:rsid w:val="00D62784"/>
    <w:rsid w:val="00D62821"/>
    <w:rsid w:val="00D628C5"/>
    <w:rsid w:val="00D62F1B"/>
    <w:rsid w:val="00D67632"/>
    <w:rsid w:val="00D70FB1"/>
    <w:rsid w:val="00D72B1F"/>
    <w:rsid w:val="00D72F7A"/>
    <w:rsid w:val="00D73361"/>
    <w:rsid w:val="00D73A0B"/>
    <w:rsid w:val="00D772E1"/>
    <w:rsid w:val="00D773A8"/>
    <w:rsid w:val="00D77ADE"/>
    <w:rsid w:val="00D81A63"/>
    <w:rsid w:val="00D82F6C"/>
    <w:rsid w:val="00D867F8"/>
    <w:rsid w:val="00D906A1"/>
    <w:rsid w:val="00D932B7"/>
    <w:rsid w:val="00D94CCE"/>
    <w:rsid w:val="00D965E5"/>
    <w:rsid w:val="00D9678A"/>
    <w:rsid w:val="00D9773C"/>
    <w:rsid w:val="00DA02ED"/>
    <w:rsid w:val="00DA36B4"/>
    <w:rsid w:val="00DA70E5"/>
    <w:rsid w:val="00DA7BF8"/>
    <w:rsid w:val="00DB12A9"/>
    <w:rsid w:val="00DB2A04"/>
    <w:rsid w:val="00DB2D9F"/>
    <w:rsid w:val="00DB32DF"/>
    <w:rsid w:val="00DB3B35"/>
    <w:rsid w:val="00DB519A"/>
    <w:rsid w:val="00DB540E"/>
    <w:rsid w:val="00DB552E"/>
    <w:rsid w:val="00DB700B"/>
    <w:rsid w:val="00DC0328"/>
    <w:rsid w:val="00DC0A5F"/>
    <w:rsid w:val="00DC1E8B"/>
    <w:rsid w:val="00DC3B7A"/>
    <w:rsid w:val="00DC4AD2"/>
    <w:rsid w:val="00DC5132"/>
    <w:rsid w:val="00DC78A0"/>
    <w:rsid w:val="00DC7ADD"/>
    <w:rsid w:val="00DD0495"/>
    <w:rsid w:val="00DD3B86"/>
    <w:rsid w:val="00DD6492"/>
    <w:rsid w:val="00DE2348"/>
    <w:rsid w:val="00DE3D73"/>
    <w:rsid w:val="00DE47BD"/>
    <w:rsid w:val="00DE5575"/>
    <w:rsid w:val="00DE7EE8"/>
    <w:rsid w:val="00DF2A02"/>
    <w:rsid w:val="00DF474E"/>
    <w:rsid w:val="00DF54FB"/>
    <w:rsid w:val="00DF584B"/>
    <w:rsid w:val="00DF59DA"/>
    <w:rsid w:val="00DF7AAD"/>
    <w:rsid w:val="00E00C3B"/>
    <w:rsid w:val="00E04734"/>
    <w:rsid w:val="00E04CBE"/>
    <w:rsid w:val="00E052CB"/>
    <w:rsid w:val="00E06951"/>
    <w:rsid w:val="00E074A2"/>
    <w:rsid w:val="00E11ABE"/>
    <w:rsid w:val="00E13DFC"/>
    <w:rsid w:val="00E14FA6"/>
    <w:rsid w:val="00E15CE3"/>
    <w:rsid w:val="00E23EB9"/>
    <w:rsid w:val="00E25B26"/>
    <w:rsid w:val="00E304D8"/>
    <w:rsid w:val="00E3188B"/>
    <w:rsid w:val="00E32CA6"/>
    <w:rsid w:val="00E35EC8"/>
    <w:rsid w:val="00E40FC9"/>
    <w:rsid w:val="00E41BD5"/>
    <w:rsid w:val="00E44289"/>
    <w:rsid w:val="00E44519"/>
    <w:rsid w:val="00E4522A"/>
    <w:rsid w:val="00E463BB"/>
    <w:rsid w:val="00E47417"/>
    <w:rsid w:val="00E51195"/>
    <w:rsid w:val="00E53B4F"/>
    <w:rsid w:val="00E556B5"/>
    <w:rsid w:val="00E55D4C"/>
    <w:rsid w:val="00E55EF2"/>
    <w:rsid w:val="00E578FD"/>
    <w:rsid w:val="00E57FA4"/>
    <w:rsid w:val="00E605BE"/>
    <w:rsid w:val="00E61DB5"/>
    <w:rsid w:val="00E6433B"/>
    <w:rsid w:val="00E64CA5"/>
    <w:rsid w:val="00E66857"/>
    <w:rsid w:val="00E669D0"/>
    <w:rsid w:val="00E719A0"/>
    <w:rsid w:val="00E757A8"/>
    <w:rsid w:val="00E75C41"/>
    <w:rsid w:val="00E766B5"/>
    <w:rsid w:val="00E838B4"/>
    <w:rsid w:val="00E84F21"/>
    <w:rsid w:val="00E86E65"/>
    <w:rsid w:val="00E91CDF"/>
    <w:rsid w:val="00E91F7E"/>
    <w:rsid w:val="00E92B1A"/>
    <w:rsid w:val="00E9411B"/>
    <w:rsid w:val="00E952F7"/>
    <w:rsid w:val="00EA0CB0"/>
    <w:rsid w:val="00EA25DC"/>
    <w:rsid w:val="00EA2E9F"/>
    <w:rsid w:val="00EA48C0"/>
    <w:rsid w:val="00EA4CFD"/>
    <w:rsid w:val="00EA5D84"/>
    <w:rsid w:val="00EA6911"/>
    <w:rsid w:val="00EA6CC3"/>
    <w:rsid w:val="00EB0568"/>
    <w:rsid w:val="00EB09AA"/>
    <w:rsid w:val="00EB1C7D"/>
    <w:rsid w:val="00EB3587"/>
    <w:rsid w:val="00EB4E1F"/>
    <w:rsid w:val="00EB6986"/>
    <w:rsid w:val="00EB7A33"/>
    <w:rsid w:val="00EC27F7"/>
    <w:rsid w:val="00EC4D2E"/>
    <w:rsid w:val="00EC5FAE"/>
    <w:rsid w:val="00EC6CA0"/>
    <w:rsid w:val="00ED0C7F"/>
    <w:rsid w:val="00ED0F99"/>
    <w:rsid w:val="00ED24D4"/>
    <w:rsid w:val="00ED40D4"/>
    <w:rsid w:val="00ED4371"/>
    <w:rsid w:val="00ED5EB9"/>
    <w:rsid w:val="00ED5F01"/>
    <w:rsid w:val="00ED5FC3"/>
    <w:rsid w:val="00ED692F"/>
    <w:rsid w:val="00ED7682"/>
    <w:rsid w:val="00EE0789"/>
    <w:rsid w:val="00EE09F9"/>
    <w:rsid w:val="00EE1A3B"/>
    <w:rsid w:val="00EE2854"/>
    <w:rsid w:val="00EE2B54"/>
    <w:rsid w:val="00EE5648"/>
    <w:rsid w:val="00EE5EF3"/>
    <w:rsid w:val="00EE6931"/>
    <w:rsid w:val="00EE6D7D"/>
    <w:rsid w:val="00EF0430"/>
    <w:rsid w:val="00EF1D60"/>
    <w:rsid w:val="00EF2D7B"/>
    <w:rsid w:val="00EF2DC6"/>
    <w:rsid w:val="00EF5857"/>
    <w:rsid w:val="00EF786E"/>
    <w:rsid w:val="00EF7B7B"/>
    <w:rsid w:val="00F02E0B"/>
    <w:rsid w:val="00F0328B"/>
    <w:rsid w:val="00F03E7E"/>
    <w:rsid w:val="00F07F17"/>
    <w:rsid w:val="00F1024E"/>
    <w:rsid w:val="00F106D8"/>
    <w:rsid w:val="00F10FFD"/>
    <w:rsid w:val="00F123A0"/>
    <w:rsid w:val="00F12AF0"/>
    <w:rsid w:val="00F173C2"/>
    <w:rsid w:val="00F178DF"/>
    <w:rsid w:val="00F21EA5"/>
    <w:rsid w:val="00F22CBC"/>
    <w:rsid w:val="00F2438B"/>
    <w:rsid w:val="00F24A9F"/>
    <w:rsid w:val="00F25F51"/>
    <w:rsid w:val="00F276B9"/>
    <w:rsid w:val="00F27740"/>
    <w:rsid w:val="00F30602"/>
    <w:rsid w:val="00F311EB"/>
    <w:rsid w:val="00F31C81"/>
    <w:rsid w:val="00F331DD"/>
    <w:rsid w:val="00F41586"/>
    <w:rsid w:val="00F433BE"/>
    <w:rsid w:val="00F46A9D"/>
    <w:rsid w:val="00F47EA6"/>
    <w:rsid w:val="00F5277A"/>
    <w:rsid w:val="00F602CF"/>
    <w:rsid w:val="00F62962"/>
    <w:rsid w:val="00F638E7"/>
    <w:rsid w:val="00F64B2B"/>
    <w:rsid w:val="00F657D7"/>
    <w:rsid w:val="00F71D36"/>
    <w:rsid w:val="00F7428E"/>
    <w:rsid w:val="00F77425"/>
    <w:rsid w:val="00F80095"/>
    <w:rsid w:val="00F80AAA"/>
    <w:rsid w:val="00F816E2"/>
    <w:rsid w:val="00F820E9"/>
    <w:rsid w:val="00F82C05"/>
    <w:rsid w:val="00F83C4E"/>
    <w:rsid w:val="00F87BA3"/>
    <w:rsid w:val="00F906D8"/>
    <w:rsid w:val="00F950B8"/>
    <w:rsid w:val="00F96782"/>
    <w:rsid w:val="00FA00FB"/>
    <w:rsid w:val="00FA288C"/>
    <w:rsid w:val="00FA2FB1"/>
    <w:rsid w:val="00FA41BD"/>
    <w:rsid w:val="00FA51E6"/>
    <w:rsid w:val="00FA671D"/>
    <w:rsid w:val="00FB2877"/>
    <w:rsid w:val="00FB308A"/>
    <w:rsid w:val="00FB3381"/>
    <w:rsid w:val="00FB4DCC"/>
    <w:rsid w:val="00FB525E"/>
    <w:rsid w:val="00FB62FC"/>
    <w:rsid w:val="00FB6676"/>
    <w:rsid w:val="00FB6BD4"/>
    <w:rsid w:val="00FC1E30"/>
    <w:rsid w:val="00FC32C3"/>
    <w:rsid w:val="00FC39C0"/>
    <w:rsid w:val="00FC6894"/>
    <w:rsid w:val="00FC6DA0"/>
    <w:rsid w:val="00FD0627"/>
    <w:rsid w:val="00FD3091"/>
    <w:rsid w:val="00FD333D"/>
    <w:rsid w:val="00FD3773"/>
    <w:rsid w:val="00FD4363"/>
    <w:rsid w:val="00FD52D9"/>
    <w:rsid w:val="00FD5D4C"/>
    <w:rsid w:val="00FD7652"/>
    <w:rsid w:val="00FD778C"/>
    <w:rsid w:val="00FD7BF8"/>
    <w:rsid w:val="00FE00A2"/>
    <w:rsid w:val="00FE0BA1"/>
    <w:rsid w:val="00FE2336"/>
    <w:rsid w:val="00FE28B6"/>
    <w:rsid w:val="00FE4C51"/>
    <w:rsid w:val="00FE6127"/>
    <w:rsid w:val="00FE61A4"/>
    <w:rsid w:val="00FE62AD"/>
    <w:rsid w:val="00FE7248"/>
    <w:rsid w:val="00FF0605"/>
    <w:rsid w:val="00FF0CB6"/>
    <w:rsid w:val="00FF2495"/>
    <w:rsid w:val="00FF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606399C3"/>
  <w15:chartTrackingRefBased/>
  <w15:docId w15:val="{CB3990D0-16FF-41DB-BE2F-976F4ECB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0FD"/>
    <w:pPr>
      <w:spacing w:after="160" w:line="259" w:lineRule="auto"/>
    </w:pPr>
    <w:rPr>
      <w:sz w:val="22"/>
      <w:szCs w:val="22"/>
      <w:lang w:eastAsia="en-US"/>
    </w:rPr>
  </w:style>
  <w:style w:type="paragraph" w:styleId="Naslov10">
    <w:name w:val="heading 1"/>
    <w:basedOn w:val="Normal"/>
    <w:next w:val="Normal"/>
    <w:link w:val="Naslov1Char"/>
    <w:uiPriority w:val="9"/>
    <w:qFormat/>
    <w:rsid w:val="00711DFF"/>
    <w:pPr>
      <w:keepNext/>
      <w:keepLines/>
      <w:spacing w:before="240" w:after="0"/>
      <w:outlineLvl w:val="0"/>
    </w:pPr>
    <w:rPr>
      <w:rFonts w:ascii="Calibri Light" w:eastAsia="Yu Gothic Light" w:hAnsi="Calibri Light"/>
      <w:color w:val="2E74B5"/>
      <w:sz w:val="32"/>
      <w:szCs w:val="32"/>
      <w:lang w:val="x-none" w:eastAsia="x-none"/>
    </w:rPr>
  </w:style>
  <w:style w:type="paragraph" w:styleId="Naslov20">
    <w:name w:val="heading 2"/>
    <w:basedOn w:val="Normal"/>
    <w:next w:val="Normal"/>
    <w:link w:val="Naslov2Char"/>
    <w:uiPriority w:val="9"/>
    <w:unhideWhenUsed/>
    <w:qFormat/>
    <w:rsid w:val="007C2926"/>
    <w:pPr>
      <w:keepNext/>
      <w:keepLines/>
      <w:spacing w:before="40" w:after="0"/>
      <w:outlineLvl w:val="1"/>
    </w:pPr>
    <w:rPr>
      <w:rFonts w:ascii="Calibri Light" w:eastAsia="Yu Gothic Light" w:hAnsi="Calibri Light"/>
      <w:color w:val="2E74B5"/>
      <w:sz w:val="26"/>
      <w:szCs w:val="26"/>
      <w:lang w:val="x-none" w:eastAsia="x-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11DFF"/>
    <w:pPr>
      <w:keepNext/>
      <w:keepLines/>
      <w:spacing w:before="40" w:after="0"/>
      <w:outlineLvl w:val="2"/>
    </w:pPr>
    <w:rPr>
      <w:rFonts w:ascii="Calibri Light" w:eastAsia="Yu Gothic Light" w:hAnsi="Calibri Light"/>
      <w:color w:val="1F4D78"/>
      <w:sz w:val="24"/>
      <w:szCs w:val="24"/>
      <w:lang w:val="x-none" w:eastAsia="x-non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11DFF"/>
    <w:pPr>
      <w:keepNext/>
      <w:keepLines/>
      <w:spacing w:before="40" w:after="0"/>
      <w:outlineLvl w:val="3"/>
    </w:pPr>
    <w:rPr>
      <w:rFonts w:ascii="Calibri Light" w:eastAsia="Yu Gothic Light" w:hAnsi="Calibri Light"/>
      <w:i/>
      <w:iCs/>
      <w:color w:val="2E74B5"/>
      <w:sz w:val="20"/>
      <w:szCs w:val="20"/>
      <w:lang w:val="x-none" w:eastAsia="x-none"/>
    </w:rPr>
  </w:style>
  <w:style w:type="paragraph" w:styleId="Naslov5">
    <w:name w:val="heading 5"/>
    <w:basedOn w:val="Normal"/>
    <w:next w:val="Normal"/>
    <w:link w:val="Naslov5Char"/>
    <w:qFormat/>
    <w:rsid w:val="00711DFF"/>
    <w:pPr>
      <w:numPr>
        <w:ilvl w:val="4"/>
        <w:numId w:val="10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x-none" w:eastAsia="hr-HR"/>
    </w:rPr>
  </w:style>
  <w:style w:type="paragraph" w:styleId="Naslov6">
    <w:name w:val="heading 6"/>
    <w:basedOn w:val="Normal"/>
    <w:next w:val="Normal"/>
    <w:link w:val="Naslov6Char"/>
    <w:qFormat/>
    <w:rsid w:val="00711DFF"/>
    <w:pPr>
      <w:numPr>
        <w:ilvl w:val="5"/>
        <w:numId w:val="10"/>
      </w:numPr>
      <w:spacing w:before="240" w:after="60" w:line="240" w:lineRule="auto"/>
      <w:outlineLvl w:val="5"/>
    </w:pPr>
    <w:rPr>
      <w:rFonts w:eastAsia="Times New Roman"/>
      <w:b/>
      <w:bCs/>
      <w:sz w:val="20"/>
      <w:szCs w:val="20"/>
      <w:lang w:val="x-none" w:eastAsia="hr-HR"/>
    </w:rPr>
  </w:style>
  <w:style w:type="paragraph" w:styleId="Naslov7">
    <w:name w:val="heading 7"/>
    <w:basedOn w:val="Normal"/>
    <w:next w:val="Normal"/>
    <w:link w:val="Naslov7Char"/>
    <w:qFormat/>
    <w:rsid w:val="00711DFF"/>
    <w:pPr>
      <w:numPr>
        <w:ilvl w:val="6"/>
        <w:numId w:val="10"/>
      </w:numPr>
      <w:spacing w:before="240" w:after="60" w:line="240" w:lineRule="auto"/>
      <w:outlineLvl w:val="6"/>
    </w:pPr>
    <w:rPr>
      <w:rFonts w:eastAsia="Times New Roman"/>
      <w:sz w:val="24"/>
      <w:szCs w:val="24"/>
      <w:lang w:val="x-none" w:eastAsia="hr-HR"/>
    </w:rPr>
  </w:style>
  <w:style w:type="paragraph" w:styleId="Naslov8">
    <w:name w:val="heading 8"/>
    <w:basedOn w:val="Normal"/>
    <w:next w:val="Normal"/>
    <w:link w:val="Naslov8Char"/>
    <w:qFormat/>
    <w:rsid w:val="00711DFF"/>
    <w:pPr>
      <w:numPr>
        <w:ilvl w:val="7"/>
        <w:numId w:val="10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x-none" w:eastAsia="hr-HR"/>
    </w:rPr>
  </w:style>
  <w:style w:type="paragraph" w:styleId="Naslov9">
    <w:name w:val="heading 9"/>
    <w:basedOn w:val="Normal"/>
    <w:next w:val="Normal"/>
    <w:link w:val="Naslov9Char"/>
    <w:qFormat/>
    <w:rsid w:val="00711DFF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/>
      <w:sz w:val="20"/>
      <w:szCs w:val="20"/>
      <w:lang w:val="x-none"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4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41BD"/>
  </w:style>
  <w:style w:type="paragraph" w:styleId="Podnoje">
    <w:name w:val="footer"/>
    <w:basedOn w:val="Normal"/>
    <w:link w:val="PodnojeChar"/>
    <w:uiPriority w:val="99"/>
    <w:unhideWhenUsed/>
    <w:rsid w:val="00FA4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41BD"/>
  </w:style>
  <w:style w:type="table" w:styleId="Reetkatablice">
    <w:name w:val="Table Grid"/>
    <w:basedOn w:val="Obinatablica"/>
    <w:uiPriority w:val="39"/>
    <w:rsid w:val="00FA4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64B1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B3D2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AB3D2B"/>
    <w:rPr>
      <w:rFonts w:ascii="Segoe UI" w:hAnsi="Segoe UI" w:cs="Segoe UI"/>
      <w:sz w:val="18"/>
      <w:szCs w:val="18"/>
    </w:rPr>
  </w:style>
  <w:style w:type="paragraph" w:styleId="Sadraj1">
    <w:name w:val="toc 1"/>
    <w:basedOn w:val="Normal"/>
    <w:next w:val="Normal"/>
    <w:autoRedefine/>
    <w:uiPriority w:val="39"/>
    <w:rsid w:val="00711DFF"/>
    <w:pPr>
      <w:tabs>
        <w:tab w:val="left" w:pos="426"/>
        <w:tab w:val="right" w:leader="dot" w:pos="9781"/>
      </w:tabs>
      <w:spacing w:before="120" w:after="120" w:line="276" w:lineRule="auto"/>
      <w:ind w:left="425" w:hanging="425"/>
      <w:contextualSpacing/>
    </w:pPr>
    <w:rPr>
      <w:rFonts w:ascii="Arial" w:eastAsia="Times New Roman" w:hAnsi="Arial"/>
      <w:b/>
      <w:noProof/>
      <w:sz w:val="24"/>
      <w:szCs w:val="24"/>
      <w:lang w:eastAsia="hr-HR"/>
    </w:rPr>
  </w:style>
  <w:style w:type="character" w:styleId="Hiperveza">
    <w:name w:val="Hyperlink"/>
    <w:uiPriority w:val="99"/>
    <w:rsid w:val="00711DFF"/>
    <w:rPr>
      <w:color w:val="0000FF"/>
      <w:u w:val="single"/>
    </w:rPr>
  </w:style>
  <w:style w:type="paragraph" w:styleId="Sadraj2">
    <w:name w:val="toc 2"/>
    <w:basedOn w:val="Normal"/>
    <w:next w:val="Normal"/>
    <w:autoRedefine/>
    <w:uiPriority w:val="39"/>
    <w:rsid w:val="00711DFF"/>
    <w:pPr>
      <w:tabs>
        <w:tab w:val="left" w:pos="851"/>
        <w:tab w:val="right" w:leader="dot" w:pos="9781"/>
      </w:tabs>
      <w:spacing w:after="60" w:line="276" w:lineRule="auto"/>
      <w:ind w:left="851" w:hanging="613"/>
    </w:pPr>
    <w:rPr>
      <w:rFonts w:ascii="Arial" w:eastAsia="Times New Roman" w:hAnsi="Arial"/>
      <w:noProof/>
      <w:lang w:eastAsia="hr-HR"/>
    </w:rPr>
  </w:style>
  <w:style w:type="paragraph" w:styleId="Sadraj3">
    <w:name w:val="toc 3"/>
    <w:basedOn w:val="Normal"/>
    <w:next w:val="Normal"/>
    <w:autoRedefine/>
    <w:uiPriority w:val="39"/>
    <w:rsid w:val="00711DFF"/>
    <w:pPr>
      <w:tabs>
        <w:tab w:val="left" w:pos="1134"/>
        <w:tab w:val="right" w:leader="dot" w:pos="9781"/>
      </w:tabs>
      <w:spacing w:before="120" w:after="60" w:line="276" w:lineRule="auto"/>
      <w:ind w:left="1134" w:hanging="652"/>
    </w:pPr>
    <w:rPr>
      <w:rFonts w:ascii="Arial" w:eastAsia="Times New Roman" w:hAnsi="Arial"/>
      <w:i/>
      <w:noProof/>
      <w:sz w:val="20"/>
      <w:szCs w:val="20"/>
      <w:lang w:eastAsia="hr-HR"/>
    </w:rPr>
  </w:style>
  <w:style w:type="paragraph" w:styleId="Sadraj4">
    <w:name w:val="toc 4"/>
    <w:basedOn w:val="Naslov4"/>
    <w:next w:val="Naslov4"/>
    <w:autoRedefine/>
    <w:uiPriority w:val="39"/>
    <w:rsid w:val="00711DFF"/>
    <w:pPr>
      <w:keepNext w:val="0"/>
      <w:keepLines w:val="0"/>
      <w:tabs>
        <w:tab w:val="left" w:pos="1560"/>
        <w:tab w:val="right" w:leader="dot" w:pos="9781"/>
      </w:tabs>
      <w:spacing w:before="0" w:after="60" w:line="240" w:lineRule="auto"/>
      <w:ind w:left="1560" w:hanging="840"/>
    </w:pPr>
    <w:rPr>
      <w:rFonts w:ascii="ArialMT" w:eastAsia="Times New Roman" w:hAnsi="ArialMT" w:cs="ArialMT"/>
      <w:iCs w:val="0"/>
      <w:noProof/>
      <w:color w:val="auto"/>
      <w:lang w:eastAsia="hr-HR"/>
    </w:rPr>
  </w:style>
  <w:style w:type="character" w:customStyle="1" w:styleId="Naslov4Char">
    <w:name w:val="Naslov 4 Char"/>
    <w:link w:val="Naslov4"/>
    <w:uiPriority w:val="9"/>
    <w:semiHidden/>
    <w:rsid w:val="00711DFF"/>
    <w:rPr>
      <w:rFonts w:ascii="Calibri Light" w:eastAsia="Yu Gothic Light" w:hAnsi="Calibri Light" w:cs="Times New Roman"/>
      <w:i/>
      <w:iCs/>
      <w:color w:val="2E74B5"/>
    </w:rPr>
  </w:style>
  <w:style w:type="character" w:customStyle="1" w:styleId="Naslov5Char">
    <w:name w:val="Naslov 5 Char"/>
    <w:link w:val="Naslov5"/>
    <w:rsid w:val="00711DFF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6Char">
    <w:name w:val="Naslov 6 Char"/>
    <w:link w:val="Naslov6"/>
    <w:rsid w:val="00711DFF"/>
    <w:rPr>
      <w:rFonts w:ascii="Calibri" w:eastAsia="Times New Roman" w:hAnsi="Calibri" w:cs="Times New Roman"/>
      <w:b/>
      <w:bCs/>
      <w:lang w:eastAsia="hr-HR"/>
    </w:rPr>
  </w:style>
  <w:style w:type="character" w:customStyle="1" w:styleId="Naslov7Char">
    <w:name w:val="Naslov 7 Char"/>
    <w:link w:val="Naslov7"/>
    <w:rsid w:val="00711DFF"/>
    <w:rPr>
      <w:rFonts w:ascii="Calibri" w:eastAsia="Times New Roman" w:hAnsi="Calibri" w:cs="Times New Roman"/>
      <w:sz w:val="24"/>
      <w:szCs w:val="24"/>
      <w:lang w:eastAsia="hr-HR"/>
    </w:rPr>
  </w:style>
  <w:style w:type="character" w:customStyle="1" w:styleId="Naslov8Char">
    <w:name w:val="Naslov 8 Char"/>
    <w:link w:val="Naslov8"/>
    <w:rsid w:val="00711DFF"/>
    <w:rPr>
      <w:rFonts w:ascii="Calibri" w:eastAsia="Times New Roman" w:hAnsi="Calibri" w:cs="Times New Roman"/>
      <w:i/>
      <w:iCs/>
      <w:sz w:val="24"/>
      <w:szCs w:val="24"/>
      <w:lang w:eastAsia="hr-HR"/>
    </w:rPr>
  </w:style>
  <w:style w:type="character" w:customStyle="1" w:styleId="Naslov9Char">
    <w:name w:val="Naslov 9 Char"/>
    <w:link w:val="Naslov9"/>
    <w:rsid w:val="00711DFF"/>
    <w:rPr>
      <w:rFonts w:ascii="Cambria" w:eastAsia="Times New Roman" w:hAnsi="Cambria" w:cs="Times New Roman"/>
      <w:lang w:eastAsia="hr-HR"/>
    </w:rPr>
  </w:style>
  <w:style w:type="paragraph" w:customStyle="1" w:styleId="Naslov1">
    <w:name w:val="Naslov1"/>
    <w:basedOn w:val="Naslov10"/>
    <w:link w:val="Naslov1Char0"/>
    <w:autoRedefine/>
    <w:qFormat/>
    <w:rsid w:val="00626061"/>
    <w:pPr>
      <w:keepLines w:val="0"/>
      <w:numPr>
        <w:numId w:val="19"/>
      </w:numPr>
      <w:tabs>
        <w:tab w:val="left" w:pos="0"/>
      </w:tabs>
      <w:spacing w:before="0" w:line="360" w:lineRule="auto"/>
    </w:pPr>
    <w:rPr>
      <w:rFonts w:ascii="Arial" w:eastAsia="Times New Roman" w:hAnsi="Arial"/>
      <w:b/>
      <w:bCs/>
      <w:color w:val="auto"/>
      <w:sz w:val="28"/>
      <w:szCs w:val="28"/>
      <w:lang w:eastAsia="hr-HR"/>
    </w:rPr>
  </w:style>
  <w:style w:type="paragraph" w:customStyle="1" w:styleId="Naslov2">
    <w:name w:val="Naslov2"/>
    <w:basedOn w:val="Normal"/>
    <w:qFormat/>
    <w:rsid w:val="00711DFF"/>
    <w:pPr>
      <w:keepNext/>
      <w:numPr>
        <w:ilvl w:val="1"/>
        <w:numId w:val="10"/>
      </w:numPr>
      <w:spacing w:after="0" w:line="360" w:lineRule="auto"/>
      <w:jc w:val="right"/>
      <w:outlineLvl w:val="1"/>
    </w:pPr>
    <w:rPr>
      <w:rFonts w:ascii="Arial" w:eastAsia="Times New Roman" w:hAnsi="Arial"/>
      <w:bCs/>
      <w:i/>
      <w:sz w:val="24"/>
      <w:szCs w:val="20"/>
      <w:u w:val="single"/>
      <w:lang w:eastAsia="hr-HR"/>
    </w:rPr>
  </w:style>
  <w:style w:type="character" w:customStyle="1" w:styleId="Naslov1Char0">
    <w:name w:val="Naslov1 Char"/>
    <w:link w:val="Naslov1"/>
    <w:rsid w:val="00626061"/>
    <w:rPr>
      <w:rFonts w:ascii="Arial" w:eastAsia="Times New Roman" w:hAnsi="Arial"/>
      <w:b/>
      <w:bCs/>
      <w:sz w:val="28"/>
      <w:szCs w:val="28"/>
      <w:lang w:val="x-none" w:eastAsia="hr-HR"/>
    </w:rPr>
  </w:style>
  <w:style w:type="paragraph" w:customStyle="1" w:styleId="Naslov30">
    <w:name w:val="Naslov3"/>
    <w:basedOn w:val="Naslov3"/>
    <w:autoRedefine/>
    <w:qFormat/>
    <w:rsid w:val="00711DFF"/>
    <w:pPr>
      <w:keepLines w:val="0"/>
      <w:tabs>
        <w:tab w:val="left" w:pos="5285"/>
      </w:tabs>
      <w:spacing w:before="0" w:line="360" w:lineRule="auto"/>
      <w:jc w:val="right"/>
    </w:pPr>
    <w:rPr>
      <w:rFonts w:ascii="Arial" w:eastAsia="Times New Roman" w:hAnsi="Arial" w:cs="Arial"/>
      <w:bCs/>
      <w:i/>
      <w:color w:val="auto"/>
      <w:u w:val="single"/>
      <w:lang w:eastAsia="hr-HR"/>
    </w:rPr>
  </w:style>
  <w:style w:type="character" w:customStyle="1" w:styleId="Naslov1Char">
    <w:name w:val="Naslov 1 Char"/>
    <w:link w:val="Naslov10"/>
    <w:uiPriority w:val="9"/>
    <w:rsid w:val="00711DFF"/>
    <w:rPr>
      <w:rFonts w:ascii="Calibri Light" w:eastAsia="Yu Gothic Light" w:hAnsi="Calibri Light" w:cs="Times New Roman"/>
      <w:color w:val="2E74B5"/>
      <w:sz w:val="32"/>
      <w:szCs w:val="32"/>
    </w:rPr>
  </w:style>
  <w:style w:type="character" w:customStyle="1" w:styleId="Naslov3Char">
    <w:name w:val="Naslov 3 Char"/>
    <w:link w:val="Naslov3"/>
    <w:uiPriority w:val="9"/>
    <w:rsid w:val="00711DFF"/>
    <w:rPr>
      <w:rFonts w:ascii="Calibri Light" w:eastAsia="Yu Gothic Light" w:hAnsi="Calibri Light" w:cs="Times New Roman"/>
      <w:color w:val="1F4D78"/>
      <w:sz w:val="24"/>
      <w:szCs w:val="24"/>
    </w:rPr>
  </w:style>
  <w:style w:type="paragraph" w:styleId="Bezproreda">
    <w:name w:val="No Spacing"/>
    <w:link w:val="BezproredaChar"/>
    <w:qFormat/>
    <w:rsid w:val="00711DFF"/>
    <w:rPr>
      <w:lang w:eastAsia="zh-CN"/>
    </w:rPr>
  </w:style>
  <w:style w:type="character" w:customStyle="1" w:styleId="BezproredaChar">
    <w:name w:val="Bez proreda Char"/>
    <w:link w:val="Bezproreda"/>
    <w:rsid w:val="00711DFF"/>
    <w:rPr>
      <w:lang w:val="hr-HR" w:eastAsia="zh-CN" w:bidi="ar-SA"/>
    </w:rPr>
  </w:style>
  <w:style w:type="character" w:styleId="Naglaeno">
    <w:name w:val="Strong"/>
    <w:uiPriority w:val="22"/>
    <w:qFormat/>
    <w:rsid w:val="00AF2124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AF2124"/>
    <w:pPr>
      <w:spacing w:before="100" w:beforeAutospacing="1" w:after="36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Istaknuto">
    <w:name w:val="Emphasis"/>
    <w:uiPriority w:val="20"/>
    <w:qFormat/>
    <w:rsid w:val="007926E0"/>
    <w:rPr>
      <w:i/>
      <w:iCs/>
    </w:rPr>
  </w:style>
  <w:style w:type="character" w:styleId="Referencakomentara">
    <w:name w:val="annotation reference"/>
    <w:uiPriority w:val="99"/>
    <w:semiHidden/>
    <w:unhideWhenUsed/>
    <w:rsid w:val="00930D8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30D8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aChar">
    <w:name w:val="Tekst komentara Char"/>
    <w:link w:val="Tekstkomentara"/>
    <w:uiPriority w:val="99"/>
    <w:rsid w:val="00930D89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30D89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930D89"/>
    <w:rPr>
      <w:b/>
      <w:bCs/>
      <w:sz w:val="20"/>
      <w:szCs w:val="20"/>
    </w:rPr>
  </w:style>
  <w:style w:type="character" w:customStyle="1" w:styleId="Naslov2Char">
    <w:name w:val="Naslov 2 Char"/>
    <w:link w:val="Naslov20"/>
    <w:uiPriority w:val="9"/>
    <w:rsid w:val="007C2926"/>
    <w:rPr>
      <w:rFonts w:ascii="Calibri Light" w:eastAsia="Yu Gothic Light" w:hAnsi="Calibri Light" w:cs="Times New Roman"/>
      <w:color w:val="2E74B5"/>
      <w:sz w:val="26"/>
      <w:szCs w:val="26"/>
    </w:rPr>
  </w:style>
  <w:style w:type="table" w:customStyle="1" w:styleId="Reetkatablice2">
    <w:name w:val="Rešetka tablice2"/>
    <w:basedOn w:val="Obinatablica"/>
    <w:next w:val="Reetkatablice"/>
    <w:uiPriority w:val="39"/>
    <w:rsid w:val="007C2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isslike">
    <w:name w:val="caption"/>
    <w:basedOn w:val="Normal"/>
    <w:next w:val="Normal"/>
    <w:uiPriority w:val="35"/>
    <w:unhideWhenUsed/>
    <w:qFormat/>
    <w:rsid w:val="005422AA"/>
    <w:pPr>
      <w:spacing w:after="200" w:line="240" w:lineRule="auto"/>
    </w:pPr>
    <w:rPr>
      <w:i/>
      <w:iCs/>
      <w:color w:val="1F497D"/>
      <w:sz w:val="18"/>
      <w:szCs w:val="18"/>
      <w:lang w:val="en-GB"/>
    </w:rPr>
  </w:style>
  <w:style w:type="paragraph" w:styleId="TOCNaslov">
    <w:name w:val="TOC Heading"/>
    <w:basedOn w:val="Naslov10"/>
    <w:next w:val="Normal"/>
    <w:uiPriority w:val="39"/>
    <w:unhideWhenUsed/>
    <w:qFormat/>
    <w:rsid w:val="009B5838"/>
    <w:pPr>
      <w:outlineLvl w:val="9"/>
    </w:pPr>
    <w:rPr>
      <w:rFonts w:eastAsia="Times New Roman"/>
      <w:color w:val="2F5496"/>
      <w:lang w:val="hr-HR"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32021D"/>
    <w:pPr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32021D"/>
    <w:pPr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39"/>
    <w:rsid w:val="0032021D"/>
    <w:pPr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6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Excel_Chart.xls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Microsoft_Excel_Chart1.xls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3" ma:contentTypeDescription="Stvaranje novog dokumenta." ma:contentTypeScope="" ma:versionID="d08e57b8433b8956f8103795f2abb5f6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aedd581a64ba6adc48449d82f764a308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f560393-642a-4c82-8135-3c2edb160fb1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/>
  </documentManagement>
</p:properties>
</file>

<file path=customXml/itemProps1.xml><?xml version="1.0" encoding="utf-8"?>
<ds:datastoreItem xmlns:ds="http://schemas.openxmlformats.org/officeDocument/2006/customXml" ds:itemID="{7D3D6120-AF8A-47D9-8382-2234D348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D814A-0857-4891-8E95-094DE6EF1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6f2f3-afd8-4f8d-86e3-cabbb3849405"/>
    <ds:schemaRef ds:uri="5886cc92-a7f3-45d8-90fc-d9bf4c02a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25952-18A1-4A91-9C34-FAFFF825AD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ABD171-4734-4F8F-9B0F-BC2CD59BDB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2031</Words>
  <Characters>11579</Characters>
  <Application>Microsoft Office Word</Application>
  <DocSecurity>0</DocSecurity>
  <Lines>96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josip.drzaic</dc:creator>
  <cp:keywords/>
  <dc:description/>
  <cp:lastModifiedBy>Jasna Gašparović</cp:lastModifiedBy>
  <cp:revision>2</cp:revision>
  <cp:lastPrinted>2023-03-10T09:23:00Z</cp:lastPrinted>
  <dcterms:created xsi:type="dcterms:W3CDTF">2023-04-03T11:31:00Z</dcterms:created>
  <dcterms:modified xsi:type="dcterms:W3CDTF">2023-04-03T11:31:00Z</dcterms:modified>
</cp:coreProperties>
</file>